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DB5" w:rsidRDefault="0097495B" w14:paraId="55AA936E" w14:textId="77777777">
      <w:pPr>
        <w:spacing w:after="424"/>
        <w:ind w:left="289"/>
        <w:jc w:val="center"/>
      </w:pPr>
      <w:r>
        <w:rPr>
          <w:rFonts w:ascii="Times New Roman" w:hAnsi="Times New Roman" w:eastAsia="Times New Roman" w:cs="Times New Roman"/>
          <w:b/>
          <w:sz w:val="24"/>
        </w:rPr>
        <w:t>PERFORMANCE EVALUATION FOR NON-PROBATIONARY EMPLOYEES</w:t>
      </w:r>
    </w:p>
    <w:p w:rsidR="003F7DB5" w:rsidRDefault="0097495B" w14:paraId="0BE6D54E" w14:textId="1F873728">
      <w:pPr>
        <w:pBdr>
          <w:top w:val="single" w:color="000000" w:sz="6" w:space="0"/>
          <w:left w:val="single" w:color="000000" w:sz="6" w:space="0"/>
          <w:bottom w:val="single" w:color="000000" w:sz="6" w:space="0"/>
          <w:right w:val="single" w:color="000000" w:sz="6" w:space="0"/>
        </w:pBdr>
        <w:spacing w:after="283" w:line="244" w:lineRule="auto"/>
        <w:ind w:left="835" w:right="537" w:hanging="10"/>
        <w:jc w:val="both"/>
      </w:pPr>
      <w:r>
        <w:rPr>
          <w:rFonts w:ascii="Times New Roman" w:hAnsi="Times New Roman" w:eastAsia="Times New Roman" w:cs="Times New Roman"/>
          <w:i/>
          <w:sz w:val="24"/>
        </w:rPr>
        <w:t xml:space="preserve">Procedure:  The evaluator shall refer to the employee's job description </w:t>
      </w:r>
      <w:r w:rsidR="003263CF">
        <w:rPr>
          <w:rFonts w:ascii="Times New Roman" w:hAnsi="Times New Roman" w:eastAsia="Times New Roman" w:cs="Times New Roman"/>
          <w:i/>
          <w:sz w:val="24"/>
        </w:rPr>
        <w:t xml:space="preserve">and performance during the reporting period </w:t>
      </w:r>
      <w:r>
        <w:rPr>
          <w:rFonts w:ascii="Times New Roman" w:hAnsi="Times New Roman" w:eastAsia="Times New Roman" w:cs="Times New Roman"/>
          <w:i/>
          <w:sz w:val="24"/>
        </w:rPr>
        <w:t xml:space="preserve">when completing the evaluation and </w:t>
      </w:r>
      <w:r w:rsidR="003263CF">
        <w:rPr>
          <w:rFonts w:ascii="Times New Roman" w:hAnsi="Times New Roman" w:eastAsia="Times New Roman" w:cs="Times New Roman"/>
          <w:i/>
          <w:sz w:val="24"/>
        </w:rPr>
        <w:t>discuss</w:t>
      </w:r>
      <w:r>
        <w:rPr>
          <w:rFonts w:ascii="Times New Roman" w:hAnsi="Times New Roman" w:eastAsia="Times New Roman" w:cs="Times New Roman"/>
          <w:i/>
          <w:sz w:val="24"/>
        </w:rPr>
        <w:t xml:space="preserve"> the evaluation with the employee.  Both the evaluator and the employee should sign the evaluation.  The employee signature indicates that he/she has seen the evaluation but does not necessarily indicate the employee concurs with the evaluation.  The employee should be given a copy for his/her records.</w:t>
      </w:r>
    </w:p>
    <w:p w:rsidR="003F7DB5" w:rsidRDefault="0097495B" w14:paraId="3191CBDB" w14:textId="77777777">
      <w:pPr>
        <w:pBdr>
          <w:top w:val="single" w:color="000000" w:sz="6" w:space="0"/>
          <w:left w:val="single" w:color="000000" w:sz="6" w:space="0"/>
          <w:bottom w:val="single" w:color="000000" w:sz="6" w:space="0"/>
          <w:right w:val="single" w:color="000000" w:sz="6" w:space="0"/>
        </w:pBdr>
        <w:spacing w:after="384" w:line="244" w:lineRule="auto"/>
        <w:ind w:left="835" w:right="537" w:hanging="10"/>
        <w:jc w:val="both"/>
      </w:pPr>
      <w:r>
        <w:rPr>
          <w:rFonts w:ascii="Times New Roman" w:hAnsi="Times New Roman" w:eastAsia="Times New Roman" w:cs="Times New Roman"/>
          <w:i/>
          <w:sz w:val="24"/>
        </w:rPr>
        <w:t>The original evaluation form(s) shall be retained by the unit for six years following separation of the employee.</w:t>
      </w:r>
    </w:p>
    <w:p w:rsidRPr="00706A71" w:rsidR="003263CF" w:rsidP="003263CF" w:rsidRDefault="003263CF" w14:paraId="30E72F50" w14:textId="14BE7A6A">
      <w:pPr>
        <w:spacing w:after="255" w:line="244" w:lineRule="auto"/>
        <w:ind w:left="298" w:hanging="10"/>
        <w:jc w:val="both"/>
        <w:rPr>
          <w:b/>
          <w:bCs/>
          <w:i/>
          <w:iCs/>
          <w:color w:val="auto"/>
        </w:rPr>
      </w:pPr>
      <w:r w:rsidRPr="00112492">
        <w:rPr>
          <w:rFonts w:ascii="Times New Roman" w:hAnsi="Times New Roman" w:eastAsia="Times New Roman" w:cs="Times New Roman"/>
          <w:b/>
          <w:bCs/>
          <w:i/>
          <w:iCs/>
          <w:color w:val="auto"/>
          <w:sz w:val="24"/>
          <w:u w:val="single"/>
        </w:rPr>
        <w:t>I</w:t>
      </w:r>
      <w:r w:rsidRPr="00112492" w:rsidR="00706A71">
        <w:rPr>
          <w:rFonts w:ascii="Times New Roman" w:hAnsi="Times New Roman" w:eastAsia="Times New Roman" w:cs="Times New Roman"/>
          <w:b/>
          <w:bCs/>
          <w:i/>
          <w:iCs/>
          <w:color w:val="auto"/>
          <w:sz w:val="24"/>
          <w:u w:val="single"/>
        </w:rPr>
        <w:t xml:space="preserve">nclusion, </w:t>
      </w:r>
      <w:r w:rsidRPr="00112492">
        <w:rPr>
          <w:rFonts w:ascii="Times New Roman" w:hAnsi="Times New Roman" w:eastAsia="Times New Roman" w:cs="Times New Roman"/>
          <w:b/>
          <w:bCs/>
          <w:i/>
          <w:iCs/>
          <w:color w:val="auto"/>
          <w:sz w:val="24"/>
          <w:u w:val="single"/>
        </w:rPr>
        <w:t>D</w:t>
      </w:r>
      <w:r w:rsidRPr="00112492" w:rsidR="00706A71">
        <w:rPr>
          <w:rFonts w:ascii="Times New Roman" w:hAnsi="Times New Roman" w:eastAsia="Times New Roman" w:cs="Times New Roman"/>
          <w:b/>
          <w:bCs/>
          <w:i/>
          <w:iCs/>
          <w:color w:val="auto"/>
          <w:sz w:val="24"/>
          <w:u w:val="single"/>
        </w:rPr>
        <w:t xml:space="preserve">iversity, </w:t>
      </w:r>
      <w:r w:rsidRPr="00112492">
        <w:rPr>
          <w:rFonts w:ascii="Times New Roman" w:hAnsi="Times New Roman" w:eastAsia="Times New Roman" w:cs="Times New Roman"/>
          <w:b/>
          <w:bCs/>
          <w:i/>
          <w:iCs/>
          <w:color w:val="auto"/>
          <w:sz w:val="24"/>
          <w:u w:val="single"/>
        </w:rPr>
        <w:t>E</w:t>
      </w:r>
      <w:r w:rsidRPr="00112492" w:rsidR="00706A71">
        <w:rPr>
          <w:rFonts w:ascii="Times New Roman" w:hAnsi="Times New Roman" w:eastAsia="Times New Roman" w:cs="Times New Roman"/>
          <w:b/>
          <w:bCs/>
          <w:i/>
          <w:iCs/>
          <w:color w:val="auto"/>
          <w:sz w:val="24"/>
          <w:u w:val="single"/>
        </w:rPr>
        <w:t xml:space="preserve">quity, and </w:t>
      </w:r>
      <w:r w:rsidRPr="00112492">
        <w:rPr>
          <w:rFonts w:ascii="Times New Roman" w:hAnsi="Times New Roman" w:eastAsia="Times New Roman" w:cs="Times New Roman"/>
          <w:b/>
          <w:bCs/>
          <w:i/>
          <w:iCs/>
          <w:color w:val="auto"/>
          <w:sz w:val="24"/>
          <w:u w:val="single"/>
        </w:rPr>
        <w:t>A</w:t>
      </w:r>
      <w:r w:rsidRPr="00112492" w:rsidR="00706A71">
        <w:rPr>
          <w:rFonts w:ascii="Times New Roman" w:hAnsi="Times New Roman" w:eastAsia="Times New Roman" w:cs="Times New Roman"/>
          <w:b/>
          <w:bCs/>
          <w:i/>
          <w:iCs/>
          <w:color w:val="auto"/>
          <w:sz w:val="24"/>
          <w:u w:val="single"/>
        </w:rPr>
        <w:t>ccess</w:t>
      </w:r>
      <w:r w:rsidRPr="00112492">
        <w:rPr>
          <w:rFonts w:ascii="Times New Roman" w:hAnsi="Times New Roman" w:eastAsia="Times New Roman" w:cs="Times New Roman"/>
          <w:b/>
          <w:bCs/>
          <w:i/>
          <w:iCs/>
          <w:color w:val="auto"/>
          <w:sz w:val="24"/>
          <w:u w:val="single"/>
        </w:rPr>
        <w:t xml:space="preserve"> NOTE</w:t>
      </w:r>
      <w:r w:rsidRPr="00112492">
        <w:rPr>
          <w:rFonts w:ascii="Times New Roman" w:hAnsi="Times New Roman" w:eastAsia="Times New Roman" w:cs="Times New Roman"/>
          <w:b/>
          <w:bCs/>
          <w:i/>
          <w:iCs/>
          <w:color w:val="auto"/>
          <w:sz w:val="24"/>
        </w:rPr>
        <w:t xml:space="preserve">: </w:t>
      </w:r>
      <w:r w:rsidR="007216BB">
        <w:rPr>
          <w:rFonts w:ascii="Times New Roman" w:hAnsi="Times New Roman" w:eastAsia="Times New Roman" w:cs="Times New Roman"/>
          <w:b/>
          <w:bCs/>
          <w:i/>
          <w:iCs/>
          <w:sz w:val="24"/>
        </w:rPr>
        <w:t>Crop Sciences wishes to address</w:t>
      </w:r>
      <w:r w:rsidRPr="00706A71">
        <w:rPr>
          <w:rFonts w:ascii="Times New Roman" w:hAnsi="Times New Roman" w:eastAsia="Times New Roman" w:cs="Times New Roman"/>
          <w:b/>
          <w:bCs/>
          <w:i/>
          <w:iCs/>
          <w:color w:val="auto"/>
          <w:sz w:val="24"/>
        </w:rPr>
        <w:t xml:space="preserve"> historical racial and gender inequities </w:t>
      </w:r>
      <w:r w:rsidR="007216BB">
        <w:rPr>
          <w:rFonts w:ascii="Times New Roman" w:hAnsi="Times New Roman" w:eastAsia="Times New Roman" w:cs="Times New Roman"/>
          <w:b/>
          <w:bCs/>
          <w:i/>
          <w:iCs/>
          <w:color w:val="auto"/>
          <w:sz w:val="24"/>
        </w:rPr>
        <w:t xml:space="preserve">and asks </w:t>
      </w:r>
      <w:r w:rsidRPr="00706A71">
        <w:rPr>
          <w:rFonts w:ascii="Times New Roman" w:hAnsi="Times New Roman" w:eastAsia="Times New Roman" w:cs="Times New Roman"/>
          <w:b/>
          <w:bCs/>
          <w:i/>
          <w:iCs/>
          <w:color w:val="auto"/>
          <w:sz w:val="24"/>
        </w:rPr>
        <w:t>every employee to create a department that is a welcoming and supportive place</w:t>
      </w:r>
      <w:r w:rsidR="007216BB">
        <w:rPr>
          <w:rFonts w:ascii="Times New Roman" w:hAnsi="Times New Roman" w:eastAsia="Times New Roman" w:cs="Times New Roman"/>
          <w:b/>
          <w:bCs/>
          <w:i/>
          <w:iCs/>
          <w:color w:val="auto"/>
          <w:sz w:val="24"/>
        </w:rPr>
        <w:t>. Please keep this goal in mind as you conduct this review.</w:t>
      </w:r>
      <w:r w:rsidRPr="00706A71">
        <w:rPr>
          <w:rFonts w:ascii="Times New Roman" w:hAnsi="Times New Roman" w:eastAsia="Times New Roman" w:cs="Times New Roman"/>
          <w:b/>
          <w:bCs/>
          <w:i/>
          <w:iCs/>
          <w:color w:val="auto"/>
          <w:sz w:val="24"/>
        </w:rPr>
        <w:t xml:space="preserve"> </w:t>
      </w:r>
    </w:p>
    <w:p w:rsidR="003F7DB5" w:rsidRDefault="0097495B" w14:paraId="41466514" w14:textId="1DC8D17B">
      <w:pPr>
        <w:spacing w:after="255" w:line="244" w:lineRule="auto"/>
        <w:ind w:left="298" w:hanging="10"/>
        <w:jc w:val="both"/>
        <w:rPr>
          <w:rFonts w:ascii="Times New Roman" w:hAnsi="Times New Roman" w:eastAsia="Times New Roman" w:cs="Times New Roman"/>
          <w:sz w:val="24"/>
        </w:rPr>
      </w:pPr>
      <w:r>
        <w:rPr>
          <w:rFonts w:ascii="Times New Roman" w:hAnsi="Times New Roman" w:eastAsia="Times New Roman" w:cs="Times New Roman"/>
          <w:sz w:val="24"/>
        </w:rPr>
        <w:t xml:space="preserve">Please evaluate the employee's job performance by checking </w:t>
      </w:r>
      <w:r w:rsidR="003263CF">
        <w:rPr>
          <w:rFonts w:ascii="Times New Roman" w:hAnsi="Times New Roman" w:eastAsia="Times New Roman" w:cs="Times New Roman"/>
          <w:sz w:val="24"/>
        </w:rPr>
        <w:t xml:space="preserve">and adding a comment/example for each attribute sub-bullets </w:t>
      </w:r>
      <w:r>
        <w:rPr>
          <w:rFonts w:ascii="Times New Roman" w:hAnsi="Times New Roman" w:eastAsia="Times New Roman" w:cs="Times New Roman"/>
          <w:sz w:val="24"/>
        </w:rPr>
        <w:t>based on the following scale:</w:t>
      </w:r>
    </w:p>
    <w:p w:rsidR="003F7DB5" w:rsidRDefault="0097495B" w14:paraId="44A085E9" w14:textId="77777777">
      <w:pPr>
        <w:spacing w:after="19"/>
        <w:ind w:left="290"/>
        <w:jc w:val="center"/>
      </w:pPr>
      <w:r>
        <w:rPr>
          <w:rFonts w:ascii="Times New Roman" w:hAnsi="Times New Roman" w:eastAsia="Times New Roman" w:cs="Times New Roman"/>
          <w:b/>
        </w:rPr>
        <w:t>U</w:t>
      </w:r>
      <w:r>
        <w:rPr>
          <w:rFonts w:ascii="Times New Roman" w:hAnsi="Times New Roman" w:eastAsia="Times New Roman" w:cs="Times New Roman"/>
        </w:rPr>
        <w:t xml:space="preserve">=unsatisfactory; </w:t>
      </w:r>
      <w:r>
        <w:rPr>
          <w:rFonts w:ascii="Times New Roman" w:hAnsi="Times New Roman" w:eastAsia="Times New Roman" w:cs="Times New Roman"/>
          <w:b/>
        </w:rPr>
        <w:t>NI</w:t>
      </w:r>
      <w:r>
        <w:rPr>
          <w:rFonts w:ascii="Times New Roman" w:hAnsi="Times New Roman" w:eastAsia="Times New Roman" w:cs="Times New Roman"/>
        </w:rPr>
        <w:t xml:space="preserve">=needs improvement; </w:t>
      </w:r>
      <w:r>
        <w:rPr>
          <w:rFonts w:ascii="Times New Roman" w:hAnsi="Times New Roman" w:eastAsia="Times New Roman" w:cs="Times New Roman"/>
          <w:b/>
        </w:rPr>
        <w:t>S</w:t>
      </w:r>
      <w:r>
        <w:rPr>
          <w:rFonts w:ascii="Times New Roman" w:hAnsi="Times New Roman" w:eastAsia="Times New Roman" w:cs="Times New Roman"/>
        </w:rPr>
        <w:t xml:space="preserve">=satisfactory; </w:t>
      </w:r>
      <w:r>
        <w:rPr>
          <w:rFonts w:ascii="Times New Roman" w:hAnsi="Times New Roman" w:eastAsia="Times New Roman" w:cs="Times New Roman"/>
          <w:b/>
        </w:rPr>
        <w:t>AA</w:t>
      </w:r>
      <w:r>
        <w:rPr>
          <w:rFonts w:ascii="Times New Roman" w:hAnsi="Times New Roman" w:eastAsia="Times New Roman" w:cs="Times New Roman"/>
        </w:rPr>
        <w:t xml:space="preserve">=above average; </w:t>
      </w:r>
      <w:r>
        <w:rPr>
          <w:rFonts w:ascii="Times New Roman" w:hAnsi="Times New Roman" w:eastAsia="Times New Roman" w:cs="Times New Roman"/>
          <w:b/>
        </w:rPr>
        <w:t>E</w:t>
      </w:r>
      <w:r>
        <w:rPr>
          <w:rFonts w:ascii="Times New Roman" w:hAnsi="Times New Roman" w:eastAsia="Times New Roman" w:cs="Times New Roman"/>
        </w:rPr>
        <w:t xml:space="preserve">=excellent; </w:t>
      </w:r>
      <w:r>
        <w:rPr>
          <w:rFonts w:ascii="Times New Roman" w:hAnsi="Times New Roman" w:eastAsia="Times New Roman" w:cs="Times New Roman"/>
          <w:b/>
        </w:rPr>
        <w:t>NA=</w:t>
      </w:r>
      <w:r>
        <w:rPr>
          <w:rFonts w:ascii="Times New Roman" w:hAnsi="Times New Roman" w:eastAsia="Times New Roman" w:cs="Times New Roman"/>
        </w:rPr>
        <w:t>not applicable</w:t>
      </w:r>
    </w:p>
    <w:tbl>
      <w:tblPr>
        <w:tblStyle w:val="TableGrid"/>
        <w:tblW w:w="11338" w:type="dxa"/>
        <w:tblInd w:w="161" w:type="dxa"/>
        <w:tblCellMar>
          <w:left w:w="122" w:type="dxa"/>
          <w:bottom w:w="71" w:type="dxa"/>
          <w:right w:w="13" w:type="dxa"/>
        </w:tblCellMar>
        <w:tblLook w:val="04A0" w:firstRow="1" w:lastRow="0" w:firstColumn="1" w:lastColumn="0" w:noHBand="0" w:noVBand="1"/>
      </w:tblPr>
      <w:tblGrid>
        <w:gridCol w:w="8123"/>
        <w:gridCol w:w="518"/>
        <w:gridCol w:w="590"/>
        <w:gridCol w:w="576"/>
        <w:gridCol w:w="528"/>
        <w:gridCol w:w="456"/>
        <w:gridCol w:w="547"/>
      </w:tblGrid>
      <w:tr w:rsidR="003F7DB5" w:rsidTr="7FACE6EE" w14:paraId="02E572EF" w14:textId="77777777">
        <w:trPr>
          <w:trHeight w:val="422"/>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5D3E06B9" w14:textId="77777777">
            <w:pPr>
              <w:ind w:left="2002"/>
            </w:pPr>
            <w:r>
              <w:rPr>
                <w:rFonts w:ascii="Times New Roman" w:hAnsi="Times New Roman" w:eastAsia="Times New Roman" w:cs="Times New Roman"/>
                <w:b/>
                <w:sz w:val="19"/>
              </w:rPr>
              <w:t>ATTRIBUTE TO BE EVALUATED</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2F94C132" w14:textId="77777777">
            <w:pPr>
              <w:ind w:left="77"/>
            </w:pPr>
            <w:r>
              <w:rPr>
                <w:rFonts w:ascii="Times New Roman" w:hAnsi="Times New Roman" w:eastAsia="Times New Roman" w:cs="Times New Roman"/>
                <w:sz w:val="19"/>
              </w:rPr>
              <w:t>U</w:t>
            </w: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78C47AC5" w14:textId="77777777">
            <w:pPr>
              <w:ind w:left="48"/>
            </w:pPr>
            <w:r>
              <w:rPr>
                <w:rFonts w:ascii="Times New Roman" w:hAnsi="Times New Roman" w:eastAsia="Times New Roman" w:cs="Times New Roman"/>
                <w:sz w:val="19"/>
              </w:rPr>
              <w:t>NI</w:t>
            </w: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24A6CF14" w14:textId="77777777">
            <w:pPr>
              <w:ind w:right="142"/>
              <w:jc w:val="center"/>
            </w:pPr>
            <w:r>
              <w:rPr>
                <w:rFonts w:ascii="Times New Roman" w:hAnsi="Times New Roman" w:eastAsia="Times New Roman" w:cs="Times New Roman"/>
                <w:sz w:val="19"/>
              </w:rPr>
              <w:t>S</w:t>
            </w: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2E630151" w14:textId="77777777">
            <w:pPr>
              <w:ind w:left="10"/>
              <w:jc w:val="both"/>
            </w:pPr>
            <w:r>
              <w:rPr>
                <w:rFonts w:ascii="Times New Roman" w:hAnsi="Times New Roman" w:eastAsia="Times New Roman" w:cs="Times New Roman"/>
                <w:sz w:val="19"/>
              </w:rPr>
              <w:t>AA</w:t>
            </w: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27364C1B" w14:textId="77777777">
            <w:pPr>
              <w:ind w:left="91"/>
            </w:pPr>
            <w:r>
              <w:rPr>
                <w:rFonts w:ascii="Times New Roman" w:hAnsi="Times New Roman" w:eastAsia="Times New Roman" w:cs="Times New Roman"/>
                <w:sz w:val="19"/>
              </w:rPr>
              <w:t>E</w:t>
            </w: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3F7DB5" w:rsidRDefault="0097495B" w14:paraId="69126CD1" w14:textId="77777777">
            <w:pPr>
              <w:ind w:left="10"/>
              <w:jc w:val="both"/>
            </w:pPr>
            <w:r>
              <w:rPr>
                <w:rFonts w:ascii="Times New Roman" w:hAnsi="Times New Roman" w:eastAsia="Times New Roman" w:cs="Times New Roman"/>
                <w:sz w:val="19"/>
              </w:rPr>
              <w:t>NA</w:t>
            </w:r>
          </w:p>
        </w:tc>
      </w:tr>
      <w:tr w:rsidRPr="00901D26" w:rsidR="003F7DB5" w:rsidTr="7FACE6EE" w14:paraId="1FB662D9" w14:textId="77777777">
        <w:trPr>
          <w:trHeight w:val="653"/>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263CF" w:rsidRDefault="0097495B" w14:paraId="01BB9623" w14:textId="77777777">
            <w:pPr>
              <w:ind w:right="2563"/>
              <w:jc w:val="both"/>
              <w:rPr>
                <w:rFonts w:ascii="Times New Roman" w:hAnsi="Times New Roman" w:eastAsia="Times New Roman" w:cs="Times New Roman"/>
                <w:b/>
                <w:color w:val="auto"/>
                <w:sz w:val="19"/>
              </w:rPr>
            </w:pPr>
            <w:r w:rsidRPr="00901D26">
              <w:rPr>
                <w:rFonts w:ascii="Times New Roman" w:hAnsi="Times New Roman" w:eastAsia="Times New Roman" w:cs="Times New Roman"/>
                <w:b/>
                <w:color w:val="auto"/>
                <w:sz w:val="19"/>
              </w:rPr>
              <w:t xml:space="preserve">Quantity of work </w:t>
            </w:r>
          </w:p>
          <w:p w:rsidRPr="00901D26" w:rsidR="003F7DB5" w:rsidP="003263CF" w:rsidRDefault="0097495B" w14:paraId="3776E89B" w14:textId="616FDE09">
            <w:pPr>
              <w:pStyle w:val="ListParagraph"/>
              <w:numPr>
                <w:ilvl w:val="0"/>
                <w:numId w:val="1"/>
              </w:numPr>
              <w:ind w:right="2563"/>
              <w:jc w:val="both"/>
              <w:rPr>
                <w:color w:val="auto"/>
              </w:rPr>
            </w:pPr>
            <w:r w:rsidRPr="00901D26">
              <w:rPr>
                <w:rFonts w:ascii="Times New Roman" w:hAnsi="Times New Roman" w:eastAsia="Times New Roman" w:cs="Times New Roman"/>
                <w:i/>
                <w:color w:val="auto"/>
                <w:sz w:val="19"/>
              </w:rPr>
              <w:t xml:space="preserve">extent to which the employee meets job requirements </w:t>
            </w:r>
            <w:r w:rsidRPr="00901D26" w:rsidR="0052471F">
              <w:rPr>
                <w:rFonts w:ascii="Times New Roman" w:hAnsi="Times New Roman" w:eastAsia="Times New Roman" w:cs="Times New Roman"/>
                <w:i/>
                <w:color w:val="auto"/>
                <w:sz w:val="19"/>
              </w:rPr>
              <w:t>i</w:t>
            </w:r>
            <w:r w:rsidRPr="00901D26">
              <w:rPr>
                <w:rFonts w:ascii="Times New Roman" w:hAnsi="Times New Roman" w:eastAsia="Times New Roman" w:cs="Times New Roman"/>
                <w:i/>
                <w:color w:val="auto"/>
                <w:sz w:val="19"/>
              </w:rPr>
              <w:t>n a timely basis</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7C65B79"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FB027A5"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3EDB3FD"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11EE2F4"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08F56FA7"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AC9184F" w14:textId="77777777">
            <w:pPr>
              <w:rPr>
                <w:color w:val="auto"/>
              </w:rPr>
            </w:pPr>
          </w:p>
        </w:tc>
      </w:tr>
      <w:tr w:rsidRPr="00901D26" w:rsidR="003F7DB5" w:rsidTr="7FACE6EE" w14:paraId="1A5CBA95" w14:textId="77777777">
        <w:trPr>
          <w:trHeight w:val="653"/>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263CF" w:rsidRDefault="0097495B" w14:paraId="1E64113D" w14:textId="77777777">
            <w:pPr>
              <w:ind w:right="2472"/>
              <w:rPr>
                <w:rFonts w:ascii="Times New Roman" w:hAnsi="Times New Roman" w:eastAsia="Times New Roman" w:cs="Times New Roman"/>
                <w:b/>
                <w:color w:val="auto"/>
                <w:sz w:val="19"/>
              </w:rPr>
            </w:pPr>
            <w:r w:rsidRPr="00901D26">
              <w:rPr>
                <w:rFonts w:ascii="Times New Roman" w:hAnsi="Times New Roman" w:eastAsia="Times New Roman" w:cs="Times New Roman"/>
                <w:b/>
                <w:color w:val="auto"/>
                <w:sz w:val="19"/>
              </w:rPr>
              <w:t xml:space="preserve">Quality of work </w:t>
            </w:r>
          </w:p>
          <w:p w:rsidRPr="00901D26" w:rsidR="003F7DB5" w:rsidP="003263CF" w:rsidRDefault="0097495B" w14:paraId="32FAD1A2" w14:textId="25258C95">
            <w:pPr>
              <w:pStyle w:val="ListParagraph"/>
              <w:numPr>
                <w:ilvl w:val="0"/>
                <w:numId w:val="1"/>
              </w:numPr>
              <w:ind w:right="2472"/>
              <w:rPr>
                <w:color w:val="auto"/>
              </w:rPr>
            </w:pPr>
            <w:r w:rsidRPr="00901D26">
              <w:rPr>
                <w:rFonts w:ascii="Times New Roman" w:hAnsi="Times New Roman" w:eastAsia="Times New Roman" w:cs="Times New Roman"/>
                <w:i/>
                <w:color w:val="auto"/>
                <w:sz w:val="19"/>
              </w:rPr>
              <w:t xml:space="preserve">extent to which the employee's work is thorough, </w:t>
            </w:r>
            <w:proofErr w:type="gramStart"/>
            <w:r w:rsidRPr="00901D26">
              <w:rPr>
                <w:rFonts w:ascii="Times New Roman" w:hAnsi="Times New Roman" w:eastAsia="Times New Roman" w:cs="Times New Roman"/>
                <w:i/>
                <w:color w:val="auto"/>
                <w:sz w:val="19"/>
              </w:rPr>
              <w:t>effective</w:t>
            </w:r>
            <w:proofErr w:type="gramEnd"/>
            <w:r w:rsidRPr="00901D26">
              <w:rPr>
                <w:rFonts w:ascii="Times New Roman" w:hAnsi="Times New Roman" w:eastAsia="Times New Roman" w:cs="Times New Roman"/>
                <w:i/>
                <w:color w:val="auto"/>
                <w:sz w:val="19"/>
              </w:rPr>
              <w:t xml:space="preserve"> and accurate</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B491389"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D7F46E3"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6CF3D52"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77037DF"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71C51FC"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4820092" w14:textId="77777777">
            <w:pPr>
              <w:rPr>
                <w:color w:val="auto"/>
              </w:rPr>
            </w:pPr>
          </w:p>
        </w:tc>
      </w:tr>
      <w:tr w:rsidRPr="00901D26" w:rsidR="003F7DB5" w:rsidTr="7FACE6EE" w14:paraId="5E35CFA4" w14:textId="77777777">
        <w:trPr>
          <w:trHeight w:val="653"/>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263CF" w:rsidRDefault="0097495B" w14:paraId="6AFF8093" w14:textId="77777777">
            <w:pPr>
              <w:ind w:right="1636"/>
              <w:rPr>
                <w:rFonts w:ascii="Times New Roman" w:hAnsi="Times New Roman" w:eastAsia="Times New Roman" w:cs="Times New Roman"/>
                <w:b/>
                <w:color w:val="auto"/>
                <w:sz w:val="19"/>
              </w:rPr>
            </w:pPr>
            <w:r w:rsidRPr="00901D26">
              <w:rPr>
                <w:rFonts w:ascii="Times New Roman" w:hAnsi="Times New Roman" w:eastAsia="Times New Roman" w:cs="Times New Roman"/>
                <w:b/>
                <w:color w:val="auto"/>
                <w:sz w:val="19"/>
              </w:rPr>
              <w:t>Knowledge of job</w:t>
            </w:r>
          </w:p>
          <w:p w:rsidRPr="00901D26" w:rsidR="003F7DB5" w:rsidP="003263CF" w:rsidRDefault="0097495B" w14:paraId="726E9BED" w14:textId="366830DE">
            <w:pPr>
              <w:pStyle w:val="ListParagraph"/>
              <w:numPr>
                <w:ilvl w:val="0"/>
                <w:numId w:val="1"/>
              </w:numPr>
              <w:ind w:right="1636"/>
              <w:rPr>
                <w:color w:val="auto"/>
              </w:rPr>
            </w:pPr>
            <w:r w:rsidRPr="00901D26">
              <w:rPr>
                <w:rFonts w:ascii="Times New Roman" w:hAnsi="Times New Roman" w:eastAsia="Times New Roman" w:cs="Times New Roman"/>
                <w:i/>
                <w:color w:val="auto"/>
                <w:sz w:val="19"/>
              </w:rPr>
              <w:t>extent to which the employee knows and demonstrates all phases of assigned work</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860BCF9"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23E6942"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F58E9C9"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10D9192"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09667CE"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5191489" w14:textId="77777777">
            <w:pPr>
              <w:rPr>
                <w:color w:val="auto"/>
              </w:rPr>
            </w:pPr>
          </w:p>
        </w:tc>
      </w:tr>
      <w:tr w:rsidRPr="00901D26" w:rsidR="003F7DB5" w:rsidTr="7FACE6EE" w14:paraId="2C03E88E" w14:textId="77777777">
        <w:trPr>
          <w:trHeight w:val="888"/>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516BBACB" w14:textId="77777777">
            <w:pPr>
              <w:rPr>
                <w:color w:val="auto"/>
              </w:rPr>
            </w:pPr>
            <w:r w:rsidRPr="00901D26">
              <w:rPr>
                <w:rFonts w:ascii="Times New Roman" w:hAnsi="Times New Roman" w:eastAsia="Times New Roman" w:cs="Times New Roman"/>
                <w:b/>
                <w:color w:val="auto"/>
                <w:sz w:val="19"/>
              </w:rPr>
              <w:t>Cooperation with others</w:t>
            </w:r>
          </w:p>
          <w:p w:rsidRPr="00901D26" w:rsidR="003263CF" w:rsidP="003263CF" w:rsidRDefault="0097495B" w14:paraId="3F2046A9" w14:textId="77777777">
            <w:pPr>
              <w:pStyle w:val="ListParagraph"/>
              <w:numPr>
                <w:ilvl w:val="0"/>
                <w:numId w:val="1"/>
              </w:numPr>
              <w:rPr>
                <w:color w:val="auto"/>
              </w:rPr>
            </w:pPr>
            <w:r w:rsidRPr="00901D26">
              <w:rPr>
                <w:rFonts w:ascii="Times New Roman" w:hAnsi="Times New Roman" w:eastAsia="Times New Roman" w:cs="Times New Roman"/>
                <w:i/>
                <w:color w:val="auto"/>
                <w:sz w:val="19"/>
              </w:rPr>
              <w:t xml:space="preserve">extent to which the employee gets along well with others; </w:t>
            </w:r>
          </w:p>
          <w:p w:rsidRPr="00901D26" w:rsidR="003263CF" w:rsidP="003263CF" w:rsidRDefault="0097495B" w14:paraId="42EBC458" w14:textId="77777777">
            <w:pPr>
              <w:pStyle w:val="ListParagraph"/>
              <w:numPr>
                <w:ilvl w:val="0"/>
                <w:numId w:val="1"/>
              </w:numPr>
              <w:rPr>
                <w:color w:val="auto"/>
              </w:rPr>
            </w:pPr>
            <w:r w:rsidRPr="00901D26">
              <w:rPr>
                <w:rFonts w:ascii="Times New Roman" w:hAnsi="Times New Roman" w:eastAsia="Times New Roman" w:cs="Times New Roman"/>
                <w:i/>
                <w:color w:val="auto"/>
                <w:sz w:val="19"/>
              </w:rPr>
              <w:t xml:space="preserve">responds positively to direction and adapts well to changes; </w:t>
            </w:r>
          </w:p>
          <w:p w:rsidRPr="00A21020" w:rsidR="003263CF" w:rsidP="003263CF" w:rsidRDefault="0097495B" w14:paraId="29716CBC" w14:textId="77777777">
            <w:pPr>
              <w:pStyle w:val="ListParagraph"/>
              <w:numPr>
                <w:ilvl w:val="0"/>
                <w:numId w:val="1"/>
              </w:numPr>
              <w:rPr>
                <w:color w:val="auto"/>
              </w:rPr>
            </w:pPr>
            <w:r w:rsidRPr="00A21020">
              <w:rPr>
                <w:rFonts w:ascii="Times New Roman" w:hAnsi="Times New Roman" w:eastAsia="Times New Roman" w:cs="Times New Roman"/>
                <w:i/>
                <w:color w:val="auto"/>
                <w:sz w:val="19"/>
              </w:rPr>
              <w:t xml:space="preserve">shows tact, </w:t>
            </w:r>
            <w:proofErr w:type="gramStart"/>
            <w:r w:rsidRPr="00A21020">
              <w:rPr>
                <w:rFonts w:ascii="Times New Roman" w:hAnsi="Times New Roman" w:eastAsia="Times New Roman" w:cs="Times New Roman"/>
                <w:i/>
                <w:color w:val="auto"/>
                <w:sz w:val="19"/>
              </w:rPr>
              <w:t>courtesy</w:t>
            </w:r>
            <w:proofErr w:type="gramEnd"/>
            <w:r w:rsidRPr="00A21020">
              <w:rPr>
                <w:rFonts w:ascii="Times New Roman" w:hAnsi="Times New Roman" w:eastAsia="Times New Roman" w:cs="Times New Roman"/>
                <w:i/>
                <w:color w:val="auto"/>
                <w:sz w:val="19"/>
              </w:rPr>
              <w:t xml:space="preserve"> and effectiveness in dealing with others</w:t>
            </w:r>
            <w:r w:rsidRPr="00A21020" w:rsidR="001E718B">
              <w:rPr>
                <w:rFonts w:ascii="Times New Roman" w:hAnsi="Times New Roman" w:eastAsia="Times New Roman" w:cs="Times New Roman"/>
                <w:i/>
                <w:color w:val="auto"/>
                <w:sz w:val="19"/>
              </w:rPr>
              <w:t>;</w:t>
            </w:r>
          </w:p>
          <w:p w:rsidRPr="00901D26" w:rsidR="003F7DB5" w:rsidP="003263CF" w:rsidRDefault="001E718B" w14:paraId="2CE9CD06" w14:textId="7F651F37">
            <w:pPr>
              <w:pStyle w:val="ListParagraph"/>
              <w:numPr>
                <w:ilvl w:val="0"/>
                <w:numId w:val="1"/>
              </w:numPr>
              <w:rPr>
                <w:color w:val="auto"/>
              </w:rPr>
            </w:pPr>
            <w:r w:rsidRPr="00A21020">
              <w:rPr>
                <w:rFonts w:ascii="Times New Roman" w:hAnsi="Times New Roman" w:eastAsia="Times New Roman" w:cs="Times New Roman"/>
                <w:i/>
                <w:color w:val="auto"/>
                <w:sz w:val="19"/>
              </w:rPr>
              <w:t>demonstrates the ability and willingness to communicate effectively with people of diverse backgrounds and experiences to create a collaborative, collegial, and caring community</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06B1967"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7BA3D10"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EC574F0"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08240B22"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9CBD910"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C53201D" w14:textId="77777777">
            <w:pPr>
              <w:rPr>
                <w:color w:val="auto"/>
              </w:rPr>
            </w:pPr>
          </w:p>
        </w:tc>
      </w:tr>
      <w:tr w:rsidRPr="00901D26" w:rsidR="003F7DB5" w:rsidTr="7FACE6EE" w14:paraId="076FE42B" w14:textId="77777777">
        <w:trPr>
          <w:trHeight w:val="888"/>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2CFD5845" w14:textId="77777777">
            <w:pPr>
              <w:rPr>
                <w:color w:val="auto"/>
              </w:rPr>
            </w:pPr>
            <w:r w:rsidRPr="00901D26">
              <w:rPr>
                <w:rFonts w:ascii="Times New Roman" w:hAnsi="Times New Roman" w:eastAsia="Times New Roman" w:cs="Times New Roman"/>
                <w:b/>
                <w:color w:val="auto"/>
                <w:sz w:val="19"/>
              </w:rPr>
              <w:t>Judgment</w:t>
            </w:r>
          </w:p>
          <w:p w:rsidRPr="00901D26" w:rsidR="003263CF" w:rsidP="003263CF" w:rsidRDefault="0097495B" w14:paraId="29429F55" w14:textId="77777777">
            <w:pPr>
              <w:pStyle w:val="ListParagraph"/>
              <w:numPr>
                <w:ilvl w:val="0"/>
                <w:numId w:val="1"/>
              </w:numPr>
              <w:rPr>
                <w:color w:val="auto"/>
              </w:rPr>
            </w:pPr>
            <w:r w:rsidRPr="00901D26">
              <w:rPr>
                <w:rFonts w:ascii="Times New Roman" w:hAnsi="Times New Roman" w:eastAsia="Times New Roman" w:cs="Times New Roman"/>
                <w:color w:val="auto"/>
                <w:sz w:val="19"/>
              </w:rPr>
              <w:t>e</w:t>
            </w:r>
            <w:r w:rsidRPr="00901D26">
              <w:rPr>
                <w:rFonts w:ascii="Times New Roman" w:hAnsi="Times New Roman" w:eastAsia="Times New Roman" w:cs="Times New Roman"/>
                <w:i/>
                <w:color w:val="auto"/>
                <w:sz w:val="19"/>
              </w:rPr>
              <w:t xml:space="preserve">xtent to which the employee makes sound job-related decisions, develops alternative solutions and </w:t>
            </w:r>
            <w:proofErr w:type="gramStart"/>
            <w:r w:rsidRPr="00901D26">
              <w:rPr>
                <w:rFonts w:ascii="Times New Roman" w:hAnsi="Times New Roman" w:eastAsia="Times New Roman" w:cs="Times New Roman"/>
                <w:i/>
                <w:color w:val="auto"/>
                <w:sz w:val="19"/>
              </w:rPr>
              <w:t>recommendations</w:t>
            </w:r>
            <w:proofErr w:type="gramEnd"/>
            <w:r w:rsidRPr="00901D26">
              <w:rPr>
                <w:rFonts w:ascii="Times New Roman" w:hAnsi="Times New Roman" w:eastAsia="Times New Roman" w:cs="Times New Roman"/>
                <w:i/>
                <w:color w:val="auto"/>
                <w:sz w:val="19"/>
              </w:rPr>
              <w:t xml:space="preserve"> and selects proper course of action;</w:t>
            </w:r>
            <w:r w:rsidRPr="00901D26" w:rsidR="001E718B">
              <w:rPr>
                <w:rFonts w:ascii="Times New Roman" w:hAnsi="Times New Roman" w:eastAsia="Times New Roman" w:cs="Times New Roman"/>
                <w:i/>
                <w:color w:val="auto"/>
                <w:sz w:val="19"/>
              </w:rPr>
              <w:t xml:space="preserve"> </w:t>
            </w:r>
          </w:p>
          <w:p w:rsidRPr="00A21020" w:rsidR="003263CF" w:rsidP="003263CF" w:rsidRDefault="001E718B" w14:paraId="72675C2C" w14:textId="77777777">
            <w:pPr>
              <w:pStyle w:val="ListParagraph"/>
              <w:numPr>
                <w:ilvl w:val="0"/>
                <w:numId w:val="1"/>
              </w:numPr>
              <w:rPr>
                <w:color w:val="auto"/>
              </w:rPr>
            </w:pPr>
            <w:r w:rsidRPr="00A21020">
              <w:rPr>
                <w:rFonts w:ascii="Times New Roman" w:hAnsi="Times New Roman" w:eastAsia="Times New Roman" w:cs="Times New Roman"/>
                <w:i/>
                <w:color w:val="auto"/>
                <w:sz w:val="19"/>
              </w:rPr>
              <w:t xml:space="preserve">demonstrates a willingness to listen to and accept new ideas, </w:t>
            </w:r>
            <w:proofErr w:type="gramStart"/>
            <w:r w:rsidRPr="00A21020">
              <w:rPr>
                <w:rFonts w:ascii="Times New Roman" w:hAnsi="Times New Roman" w:eastAsia="Times New Roman" w:cs="Times New Roman"/>
                <w:i/>
                <w:color w:val="auto"/>
                <w:sz w:val="19"/>
              </w:rPr>
              <w:t>alternatives</w:t>
            </w:r>
            <w:proofErr w:type="gramEnd"/>
            <w:r w:rsidRPr="00A21020">
              <w:rPr>
                <w:rFonts w:ascii="Times New Roman" w:hAnsi="Times New Roman" w:eastAsia="Times New Roman" w:cs="Times New Roman"/>
                <w:i/>
                <w:color w:val="auto"/>
                <w:sz w:val="19"/>
              </w:rPr>
              <w:t xml:space="preserve"> and perspectives;</w:t>
            </w:r>
          </w:p>
          <w:p w:rsidRPr="00901D26" w:rsidR="003F7DB5" w:rsidP="003263CF" w:rsidRDefault="0097495B" w14:paraId="0E3009E3" w14:textId="7BE745A2">
            <w:pPr>
              <w:pStyle w:val="ListParagraph"/>
              <w:numPr>
                <w:ilvl w:val="0"/>
                <w:numId w:val="1"/>
              </w:numPr>
              <w:rPr>
                <w:color w:val="auto"/>
              </w:rPr>
            </w:pPr>
            <w:r w:rsidRPr="00901D26">
              <w:rPr>
                <w:rFonts w:ascii="Times New Roman" w:hAnsi="Times New Roman" w:eastAsia="Times New Roman" w:cs="Times New Roman"/>
                <w:i/>
                <w:color w:val="auto"/>
                <w:sz w:val="19"/>
              </w:rPr>
              <w:t xml:space="preserve"> understands impact of decisions and actions</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3F8137E"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F10B44C"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EE1942F"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EFEC157"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E4C0097"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4BFA6D4" w14:textId="77777777">
            <w:pPr>
              <w:rPr>
                <w:color w:val="auto"/>
              </w:rPr>
            </w:pPr>
          </w:p>
        </w:tc>
      </w:tr>
      <w:tr w:rsidRPr="00901D26" w:rsidR="003F7DB5" w:rsidTr="7FACE6EE" w14:paraId="19775C8A" w14:textId="77777777">
        <w:trPr>
          <w:trHeight w:val="1123"/>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6A90EE3B" w14:textId="77777777">
            <w:pPr>
              <w:rPr>
                <w:color w:val="auto"/>
              </w:rPr>
            </w:pPr>
            <w:r w:rsidRPr="00901D26">
              <w:rPr>
                <w:rFonts w:ascii="Times New Roman" w:hAnsi="Times New Roman" w:eastAsia="Times New Roman" w:cs="Times New Roman"/>
                <w:b/>
                <w:color w:val="auto"/>
                <w:sz w:val="19"/>
              </w:rPr>
              <w:t>Attendance, reliability and dependability</w:t>
            </w:r>
          </w:p>
          <w:p w:rsidRPr="00901D26" w:rsidR="003263CF" w:rsidP="003263CF" w:rsidRDefault="0097495B" w14:paraId="003129FA" w14:textId="77777777">
            <w:pPr>
              <w:pStyle w:val="ListParagraph"/>
              <w:numPr>
                <w:ilvl w:val="0"/>
                <w:numId w:val="1"/>
              </w:numPr>
              <w:rPr>
                <w:rFonts w:ascii="Times New Roman" w:hAnsi="Times New Roman" w:eastAsia="Times New Roman" w:cs="Times New Roman"/>
                <w:i/>
                <w:color w:val="auto"/>
                <w:sz w:val="19"/>
              </w:rPr>
            </w:pPr>
            <w:r w:rsidRPr="00901D26">
              <w:rPr>
                <w:rFonts w:ascii="Times New Roman" w:hAnsi="Times New Roman" w:eastAsia="Times New Roman" w:cs="Times New Roman"/>
                <w:i/>
                <w:color w:val="auto"/>
                <w:sz w:val="19"/>
              </w:rPr>
              <w:t>extent to which the employee is not absent and contacts supervisor concerning absences on a timely basis;</w:t>
            </w:r>
          </w:p>
          <w:p w:rsidRPr="00901D26" w:rsidR="003263CF" w:rsidP="003263CF" w:rsidRDefault="0097495B" w14:paraId="77C662AF" w14:textId="77777777">
            <w:pPr>
              <w:pStyle w:val="ListParagraph"/>
              <w:numPr>
                <w:ilvl w:val="0"/>
                <w:numId w:val="1"/>
              </w:numPr>
              <w:rPr>
                <w:rFonts w:ascii="Times New Roman" w:hAnsi="Times New Roman" w:eastAsia="Times New Roman" w:cs="Times New Roman"/>
                <w:i/>
                <w:color w:val="auto"/>
                <w:sz w:val="19"/>
              </w:rPr>
            </w:pPr>
            <w:r w:rsidRPr="00901D26">
              <w:rPr>
                <w:rFonts w:ascii="Times New Roman" w:hAnsi="Times New Roman" w:eastAsia="Times New Roman" w:cs="Times New Roman"/>
                <w:i/>
                <w:color w:val="auto"/>
                <w:sz w:val="19"/>
              </w:rPr>
              <w:t>can be depended upon to be available for work; assumes responsibilities and ensures tasks are followed to completion</w:t>
            </w:r>
            <w:r w:rsidRPr="00901D26" w:rsidR="001E718B">
              <w:rPr>
                <w:rFonts w:ascii="Times New Roman" w:hAnsi="Times New Roman" w:eastAsia="Times New Roman" w:cs="Times New Roman"/>
                <w:b/>
                <w:bCs/>
                <w:i/>
                <w:color w:val="auto"/>
                <w:sz w:val="19"/>
              </w:rPr>
              <w:t>;</w:t>
            </w:r>
          </w:p>
          <w:p w:rsidRPr="00A21020" w:rsidR="007216BB" w:rsidP="007216BB" w:rsidRDefault="007216BB" w14:paraId="55103881" w14:textId="73200973">
            <w:pPr>
              <w:pStyle w:val="ListParagraph"/>
              <w:numPr>
                <w:ilvl w:val="0"/>
                <w:numId w:val="1"/>
              </w:numPr>
              <w:rPr>
                <w:rFonts w:ascii="Times New Roman" w:hAnsi="Times New Roman" w:eastAsia="Times New Roman" w:cs="Times New Roman"/>
                <w:i/>
                <w:color w:val="auto"/>
                <w:sz w:val="19"/>
              </w:rPr>
            </w:pPr>
            <w:r w:rsidRPr="00A21020">
              <w:rPr>
                <w:rFonts w:ascii="Times New Roman" w:hAnsi="Times New Roman" w:cs="Times New Roman"/>
                <w:i/>
                <w:iCs/>
                <w:color w:val="auto"/>
                <w:sz w:val="19"/>
                <w:szCs w:val="19"/>
              </w:rPr>
              <w:t>acted in a humble way in their approach and were willing to identify when their approach could have been modified to achieve a better outcome</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A549C5B"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4AFF33B0"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B6EBE9B"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29307B8"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D9BD54A"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E52619B" w14:textId="77777777">
            <w:pPr>
              <w:rPr>
                <w:color w:val="auto"/>
              </w:rPr>
            </w:pPr>
          </w:p>
        </w:tc>
      </w:tr>
      <w:tr w:rsidRPr="00901D26" w:rsidR="003F7DB5" w:rsidTr="7FACE6EE" w14:paraId="0F32EC92" w14:textId="77777777">
        <w:trPr>
          <w:trHeight w:val="888"/>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1325DCD2" w14:textId="77777777">
            <w:pPr>
              <w:rPr>
                <w:color w:val="auto"/>
              </w:rPr>
            </w:pPr>
            <w:r w:rsidRPr="00901D26">
              <w:rPr>
                <w:rFonts w:ascii="Times New Roman" w:hAnsi="Times New Roman" w:eastAsia="Times New Roman" w:cs="Times New Roman"/>
                <w:b/>
                <w:color w:val="auto"/>
                <w:sz w:val="19"/>
              </w:rPr>
              <w:t>Planning and organizational effectiveness</w:t>
            </w:r>
          </w:p>
          <w:p w:rsidRPr="00901D26" w:rsidR="003263CF" w:rsidP="003263CF" w:rsidRDefault="0097495B" w14:paraId="24D928B0" w14:textId="77777777">
            <w:pPr>
              <w:pStyle w:val="ListParagraph"/>
              <w:numPr>
                <w:ilvl w:val="0"/>
                <w:numId w:val="1"/>
              </w:numPr>
              <w:jc w:val="both"/>
              <w:rPr>
                <w:color w:val="auto"/>
              </w:rPr>
            </w:pPr>
            <w:r w:rsidRPr="00901D26">
              <w:rPr>
                <w:rFonts w:ascii="Times New Roman" w:hAnsi="Times New Roman" w:eastAsia="Times New Roman" w:cs="Times New Roman"/>
                <w:i/>
                <w:color w:val="auto"/>
                <w:sz w:val="19"/>
              </w:rPr>
              <w:t>extent to which the employee meets deadlines, manages resources, and effectively balances tasks and priorities</w:t>
            </w:r>
            <w:r w:rsidRPr="00901D26" w:rsidR="001E718B">
              <w:rPr>
                <w:rFonts w:ascii="Times New Roman" w:hAnsi="Times New Roman" w:eastAsia="Times New Roman" w:cs="Times New Roman"/>
                <w:i/>
                <w:color w:val="auto"/>
                <w:sz w:val="19"/>
              </w:rPr>
              <w:t>;</w:t>
            </w:r>
          </w:p>
          <w:p w:rsidRPr="00A21020" w:rsidR="003F7DB5" w:rsidP="003263CF" w:rsidRDefault="001E718B" w14:paraId="2E953118" w14:textId="39FAAAC6">
            <w:pPr>
              <w:pStyle w:val="ListParagraph"/>
              <w:numPr>
                <w:ilvl w:val="0"/>
                <w:numId w:val="1"/>
              </w:numPr>
              <w:jc w:val="both"/>
              <w:rPr>
                <w:color w:val="auto"/>
              </w:rPr>
            </w:pPr>
            <w:r w:rsidRPr="00A21020">
              <w:rPr>
                <w:rFonts w:ascii="Times New Roman" w:hAnsi="Times New Roman" w:eastAsia="Times New Roman" w:cs="Times New Roman"/>
                <w:i/>
                <w:color w:val="auto"/>
                <w:sz w:val="19"/>
              </w:rPr>
              <w:t>modifies one’s preferred way of doing things when it benefits the whole, focusing on long-term vision rather than short-term gains</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C89202A"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3A3B8D0"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AF5B6F6"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F78EC70"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D133BD5"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5EB4E97" w14:textId="77777777">
            <w:pPr>
              <w:rPr>
                <w:color w:val="auto"/>
              </w:rPr>
            </w:pPr>
          </w:p>
        </w:tc>
      </w:tr>
      <w:tr w:rsidRPr="00901D26" w:rsidR="003F7DB5" w:rsidTr="7FACE6EE" w14:paraId="092B1309" w14:textId="77777777">
        <w:trPr>
          <w:trHeight w:val="888"/>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2FAA5E3A" w14:textId="77777777">
            <w:pPr>
              <w:rPr>
                <w:color w:val="auto"/>
              </w:rPr>
            </w:pPr>
            <w:r w:rsidRPr="00901D26">
              <w:rPr>
                <w:rFonts w:ascii="Times New Roman" w:hAnsi="Times New Roman" w:eastAsia="Times New Roman" w:cs="Times New Roman"/>
                <w:b/>
                <w:color w:val="auto"/>
                <w:sz w:val="19"/>
              </w:rPr>
              <w:lastRenderedPageBreak/>
              <w:t>Communication</w:t>
            </w:r>
          </w:p>
          <w:p w:rsidRPr="00901D26" w:rsidR="003263CF" w:rsidP="003263CF" w:rsidRDefault="0097495B" w14:paraId="7700ED92" w14:textId="77777777">
            <w:pPr>
              <w:pStyle w:val="ListParagraph"/>
              <w:numPr>
                <w:ilvl w:val="0"/>
                <w:numId w:val="1"/>
              </w:numPr>
              <w:rPr>
                <w:color w:val="auto"/>
              </w:rPr>
            </w:pPr>
            <w:r w:rsidRPr="00901D26">
              <w:rPr>
                <w:rFonts w:ascii="Times New Roman" w:hAnsi="Times New Roman" w:eastAsia="Times New Roman" w:cs="Times New Roman"/>
                <w:i/>
                <w:color w:val="auto"/>
                <w:sz w:val="19"/>
              </w:rPr>
              <w:t>extent to which the employee effectively conveys information and ideas to others; clarity of oral and written communications</w:t>
            </w:r>
            <w:r w:rsidRPr="00901D26" w:rsidR="006F30B6">
              <w:rPr>
                <w:rFonts w:ascii="Times New Roman" w:hAnsi="Times New Roman" w:eastAsia="Times New Roman" w:cs="Times New Roman"/>
                <w:i/>
                <w:color w:val="auto"/>
                <w:sz w:val="19"/>
              </w:rPr>
              <w:t>;</w:t>
            </w:r>
          </w:p>
          <w:p w:rsidRPr="00112492" w:rsidR="003F7DB5" w:rsidP="003263CF" w:rsidRDefault="001E718B" w14:paraId="35EDB1F6" w14:textId="79A6E5B5">
            <w:pPr>
              <w:pStyle w:val="ListParagraph"/>
              <w:numPr>
                <w:ilvl w:val="0"/>
                <w:numId w:val="1"/>
              </w:numPr>
              <w:rPr>
                <w:color w:val="auto"/>
              </w:rPr>
            </w:pPr>
            <w:r w:rsidRPr="00112492">
              <w:rPr>
                <w:rFonts w:ascii="Times New Roman" w:hAnsi="Times New Roman" w:eastAsia="Times New Roman" w:cs="Times New Roman"/>
                <w:i/>
                <w:color w:val="auto"/>
                <w:sz w:val="19"/>
              </w:rPr>
              <w:t>actively listens to others, seeks to understand and then to be understood</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AD0EA81"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BC14349"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003F1B12"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0FFE22F6"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38FEB4C"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3427FBB" w14:textId="77777777">
            <w:pPr>
              <w:rPr>
                <w:color w:val="auto"/>
              </w:rPr>
            </w:pPr>
          </w:p>
        </w:tc>
      </w:tr>
      <w:tr w:rsidRPr="00901D26" w:rsidR="003F7DB5" w:rsidTr="7FACE6EE" w14:paraId="3CA3664D" w14:textId="77777777">
        <w:trPr>
          <w:trHeight w:val="1123"/>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5485FB89" w14:textId="77777777">
            <w:pPr>
              <w:rPr>
                <w:color w:val="auto"/>
              </w:rPr>
            </w:pPr>
            <w:r w:rsidRPr="00901D26">
              <w:rPr>
                <w:rFonts w:ascii="Times New Roman" w:hAnsi="Times New Roman" w:eastAsia="Times New Roman" w:cs="Times New Roman"/>
                <w:b/>
                <w:color w:val="auto"/>
                <w:sz w:val="19"/>
              </w:rPr>
              <w:t>Initiative and creativity</w:t>
            </w:r>
          </w:p>
          <w:p w:rsidRPr="00901D26" w:rsidR="003263CF" w:rsidP="003263CF" w:rsidRDefault="0097495B" w14:paraId="04D7AEED" w14:textId="77777777">
            <w:pPr>
              <w:pStyle w:val="ListParagraph"/>
              <w:numPr>
                <w:ilvl w:val="0"/>
                <w:numId w:val="1"/>
              </w:numPr>
              <w:rPr>
                <w:color w:val="auto"/>
              </w:rPr>
            </w:pPr>
            <w:r w:rsidRPr="00901D26">
              <w:rPr>
                <w:rFonts w:ascii="Times New Roman" w:hAnsi="Times New Roman" w:eastAsia="Times New Roman" w:cs="Times New Roman"/>
                <w:i/>
                <w:color w:val="auto"/>
                <w:sz w:val="19"/>
              </w:rPr>
              <w:t xml:space="preserve">extent to which the employee is self-directed, </w:t>
            </w:r>
            <w:proofErr w:type="gramStart"/>
            <w:r w:rsidRPr="00901D26">
              <w:rPr>
                <w:rFonts w:ascii="Times New Roman" w:hAnsi="Times New Roman" w:eastAsia="Times New Roman" w:cs="Times New Roman"/>
                <w:i/>
                <w:color w:val="auto"/>
                <w:sz w:val="19"/>
              </w:rPr>
              <w:t>resourceful</w:t>
            </w:r>
            <w:proofErr w:type="gramEnd"/>
            <w:r w:rsidRPr="00901D26">
              <w:rPr>
                <w:rFonts w:ascii="Times New Roman" w:hAnsi="Times New Roman" w:eastAsia="Times New Roman" w:cs="Times New Roman"/>
                <w:i/>
                <w:color w:val="auto"/>
                <w:sz w:val="19"/>
              </w:rPr>
              <w:t xml:space="preserve"> and creative in meeting job objectives;</w:t>
            </w:r>
          </w:p>
          <w:p w:rsidRPr="00901D26" w:rsidR="003F7DB5" w:rsidP="003263CF" w:rsidRDefault="0097495B" w14:paraId="477A1E5E" w14:textId="77777777">
            <w:pPr>
              <w:pStyle w:val="ListParagraph"/>
              <w:numPr>
                <w:ilvl w:val="0"/>
                <w:numId w:val="1"/>
              </w:numPr>
              <w:rPr>
                <w:color w:val="auto"/>
              </w:rPr>
            </w:pPr>
            <w:r w:rsidRPr="00901D26">
              <w:rPr>
                <w:rFonts w:ascii="Times New Roman" w:hAnsi="Times New Roman" w:eastAsia="Times New Roman" w:cs="Times New Roman"/>
                <w:i/>
                <w:color w:val="auto"/>
                <w:sz w:val="19"/>
              </w:rPr>
              <w:t xml:space="preserve"> follows through on assignments; initiates or modifies ideas, </w:t>
            </w:r>
            <w:proofErr w:type="gramStart"/>
            <w:r w:rsidRPr="00901D26">
              <w:rPr>
                <w:rFonts w:ascii="Times New Roman" w:hAnsi="Times New Roman" w:eastAsia="Times New Roman" w:cs="Times New Roman"/>
                <w:i/>
                <w:color w:val="auto"/>
                <w:sz w:val="19"/>
              </w:rPr>
              <w:t>methods</w:t>
            </w:r>
            <w:proofErr w:type="gramEnd"/>
            <w:r w:rsidRPr="00901D26">
              <w:rPr>
                <w:rFonts w:ascii="Times New Roman" w:hAnsi="Times New Roman" w:eastAsia="Times New Roman" w:cs="Times New Roman"/>
                <w:i/>
                <w:color w:val="auto"/>
                <w:sz w:val="19"/>
              </w:rPr>
              <w:t xml:space="preserve"> or procedures to meet changing circumstances or needs</w:t>
            </w:r>
          </w:p>
          <w:p w:rsidRPr="00112492" w:rsidR="007C7C27" w:rsidP="003263CF" w:rsidRDefault="007C7C27" w14:paraId="330FAA9C" w14:textId="38931CEF">
            <w:pPr>
              <w:pStyle w:val="ListParagraph"/>
              <w:numPr>
                <w:ilvl w:val="0"/>
                <w:numId w:val="1"/>
              </w:numPr>
              <w:rPr>
                <w:rFonts w:ascii="Times New Roman" w:hAnsi="Times New Roman" w:cs="Times New Roman"/>
                <w:i/>
                <w:iCs/>
                <w:color w:val="auto"/>
                <w:sz w:val="19"/>
                <w:szCs w:val="19"/>
              </w:rPr>
            </w:pPr>
            <w:r w:rsidRPr="00112492">
              <w:rPr>
                <w:rFonts w:ascii="Times New Roman" w:hAnsi="Times New Roman" w:cs="Times New Roman"/>
                <w:i/>
                <w:iCs/>
                <w:color w:val="auto"/>
                <w:sz w:val="19"/>
                <w:szCs w:val="19"/>
              </w:rPr>
              <w:t xml:space="preserve">engages, </w:t>
            </w:r>
            <w:proofErr w:type="gramStart"/>
            <w:r w:rsidRPr="00112492">
              <w:rPr>
                <w:rFonts w:ascii="Times New Roman" w:hAnsi="Times New Roman" w:cs="Times New Roman"/>
                <w:i/>
                <w:iCs/>
                <w:color w:val="auto"/>
                <w:sz w:val="19"/>
                <w:szCs w:val="19"/>
              </w:rPr>
              <w:t>involves</w:t>
            </w:r>
            <w:proofErr w:type="gramEnd"/>
            <w:r w:rsidRPr="00112492">
              <w:rPr>
                <w:rFonts w:ascii="Times New Roman" w:hAnsi="Times New Roman" w:cs="Times New Roman"/>
                <w:i/>
                <w:iCs/>
                <w:color w:val="auto"/>
                <w:sz w:val="19"/>
                <w:szCs w:val="19"/>
              </w:rPr>
              <w:t xml:space="preserve"> and obtains input from a diverse audience to ensure diverse perspectives are considered</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B10F577"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4A5CB6B"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7779A501"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0BC0F1A"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99C161D"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4091CD2" w14:textId="77777777">
            <w:pPr>
              <w:rPr>
                <w:color w:val="auto"/>
              </w:rPr>
            </w:pPr>
          </w:p>
        </w:tc>
      </w:tr>
      <w:tr w:rsidRPr="00901D26" w:rsidR="003F7DB5" w:rsidTr="7FACE6EE" w14:paraId="2EF9839C" w14:textId="77777777">
        <w:trPr>
          <w:trHeight w:val="1128"/>
        </w:trPr>
        <w:tc>
          <w:tcPr>
            <w:tcW w:w="81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3F7DB5" w:rsidRDefault="0097495B" w14:paraId="639872C9" w14:textId="77777777">
            <w:pPr>
              <w:rPr>
                <w:color w:val="auto"/>
              </w:rPr>
            </w:pPr>
            <w:r w:rsidRPr="00901D26">
              <w:rPr>
                <w:rFonts w:ascii="Times New Roman" w:hAnsi="Times New Roman" w:eastAsia="Times New Roman" w:cs="Times New Roman"/>
                <w:b/>
                <w:color w:val="auto"/>
                <w:sz w:val="19"/>
              </w:rPr>
              <w:t>Supervisory ability (</w:t>
            </w:r>
            <w:r w:rsidRPr="00901D26">
              <w:rPr>
                <w:rFonts w:ascii="Times New Roman" w:hAnsi="Times New Roman" w:eastAsia="Times New Roman" w:cs="Times New Roman"/>
                <w:color w:val="auto"/>
                <w:sz w:val="19"/>
              </w:rPr>
              <w:t>if applicable)</w:t>
            </w:r>
          </w:p>
          <w:p w:rsidRPr="00901D26" w:rsidR="003263CF" w:rsidP="003263CF" w:rsidRDefault="0097495B" w14:paraId="71EE732B" w14:textId="77777777">
            <w:pPr>
              <w:pStyle w:val="ListParagraph"/>
              <w:numPr>
                <w:ilvl w:val="0"/>
                <w:numId w:val="1"/>
              </w:numPr>
              <w:rPr>
                <w:color w:val="auto"/>
              </w:rPr>
            </w:pPr>
            <w:r w:rsidRPr="00901D26">
              <w:rPr>
                <w:rFonts w:ascii="Times New Roman" w:hAnsi="Times New Roman" w:eastAsia="Times New Roman" w:cs="Times New Roman"/>
                <w:i/>
                <w:color w:val="auto"/>
                <w:sz w:val="19"/>
              </w:rPr>
              <w:t>extent to which the employee applies sound practices in executing his/her supervisory responsibilities;</w:t>
            </w:r>
          </w:p>
          <w:p w:rsidRPr="00901D26" w:rsidR="003263CF" w:rsidP="003263CF" w:rsidRDefault="0097495B" w14:paraId="591CBC80" w14:textId="77777777">
            <w:pPr>
              <w:pStyle w:val="ListParagraph"/>
              <w:numPr>
                <w:ilvl w:val="0"/>
                <w:numId w:val="1"/>
              </w:numPr>
              <w:rPr>
                <w:color w:val="auto"/>
              </w:rPr>
            </w:pPr>
            <w:r w:rsidRPr="00901D26">
              <w:rPr>
                <w:rFonts w:ascii="Times New Roman" w:hAnsi="Times New Roman" w:eastAsia="Times New Roman" w:cs="Times New Roman"/>
                <w:i/>
                <w:color w:val="auto"/>
                <w:sz w:val="19"/>
              </w:rPr>
              <w:t>demonstrates skill in arousing interest and enthusiasm in subordinates;</w:t>
            </w:r>
          </w:p>
          <w:p w:rsidRPr="00901D26" w:rsidR="003263CF" w:rsidP="003263CF" w:rsidRDefault="0097495B" w14:paraId="42974AA0" w14:textId="77777777">
            <w:pPr>
              <w:pStyle w:val="ListParagraph"/>
              <w:numPr>
                <w:ilvl w:val="0"/>
                <w:numId w:val="1"/>
              </w:numPr>
              <w:rPr>
                <w:color w:val="auto"/>
              </w:rPr>
            </w:pPr>
            <w:r w:rsidRPr="00901D26">
              <w:rPr>
                <w:rFonts w:ascii="Times New Roman" w:hAnsi="Times New Roman" w:eastAsia="Times New Roman" w:cs="Times New Roman"/>
                <w:i/>
                <w:color w:val="auto"/>
                <w:sz w:val="19"/>
              </w:rPr>
              <w:t>effectively selects and develops personnel</w:t>
            </w:r>
            <w:r w:rsidRPr="00901D26" w:rsidR="001E718B">
              <w:rPr>
                <w:rFonts w:ascii="Times New Roman" w:hAnsi="Times New Roman" w:eastAsia="Times New Roman" w:cs="Times New Roman"/>
                <w:i/>
                <w:color w:val="auto"/>
                <w:sz w:val="19"/>
              </w:rPr>
              <w:t>;</w:t>
            </w:r>
          </w:p>
          <w:p w:rsidRPr="00112492" w:rsidR="003F7DB5" w:rsidP="003263CF" w:rsidRDefault="001E718B" w14:paraId="4ACE34DC" w14:textId="77777777">
            <w:pPr>
              <w:pStyle w:val="ListParagraph"/>
              <w:numPr>
                <w:ilvl w:val="0"/>
                <w:numId w:val="1"/>
              </w:numPr>
              <w:rPr>
                <w:color w:val="auto"/>
              </w:rPr>
            </w:pPr>
            <w:r w:rsidRPr="00112492">
              <w:rPr>
                <w:i/>
                <w:iCs/>
                <w:color w:val="auto"/>
              </w:rPr>
              <w:t>c</w:t>
            </w:r>
            <w:r w:rsidRPr="00112492">
              <w:rPr>
                <w:rFonts w:ascii="Times New Roman" w:hAnsi="Times New Roman" w:eastAsia="Times New Roman" w:cs="Times New Roman"/>
                <w:i/>
                <w:color w:val="auto"/>
                <w:sz w:val="19"/>
              </w:rPr>
              <w:t>onsiders and accepts diverse input and perspectives</w:t>
            </w:r>
          </w:p>
          <w:p w:rsidRPr="00112492" w:rsidR="0034588E" w:rsidP="00BF7FCF" w:rsidRDefault="00BF7FCF" w14:paraId="2751FCB6" w14:textId="77777777">
            <w:pPr>
              <w:pStyle w:val="ListParagraph"/>
              <w:numPr>
                <w:ilvl w:val="0"/>
                <w:numId w:val="1"/>
              </w:numPr>
              <w:rPr>
                <w:rFonts w:ascii="Times New Roman" w:hAnsi="Times New Roman" w:cs="Times New Roman"/>
                <w:i/>
                <w:iCs/>
                <w:color w:val="auto"/>
                <w:sz w:val="19"/>
                <w:szCs w:val="19"/>
              </w:rPr>
            </w:pPr>
            <w:r w:rsidRPr="00112492">
              <w:rPr>
                <w:rFonts w:ascii="Times New Roman" w:hAnsi="Times New Roman" w:cs="Times New Roman"/>
                <w:i/>
                <w:iCs/>
                <w:color w:val="auto"/>
                <w:sz w:val="19"/>
                <w:szCs w:val="19"/>
              </w:rPr>
              <w:t>involves team members in team initiatives and decision making as appropriate</w:t>
            </w:r>
          </w:p>
          <w:p w:rsidRPr="00901D26" w:rsidR="00BF7FCF" w:rsidP="00BF7FCF" w:rsidRDefault="00BF7FCF" w14:paraId="6A78688D" w14:textId="7CC11B37">
            <w:pPr>
              <w:pStyle w:val="ListParagraph"/>
              <w:numPr>
                <w:ilvl w:val="0"/>
                <w:numId w:val="1"/>
              </w:numPr>
              <w:rPr>
                <w:color w:val="auto"/>
              </w:rPr>
            </w:pPr>
            <w:r w:rsidRPr="00112492">
              <w:rPr>
                <w:rFonts w:ascii="Times New Roman" w:hAnsi="Times New Roman" w:cs="Times New Roman"/>
                <w:i/>
                <w:iCs/>
                <w:color w:val="auto"/>
                <w:sz w:val="19"/>
                <w:szCs w:val="19"/>
              </w:rPr>
              <w:t>(if applicable for reporting period) attended a topical training (e.g. unconscious bias training), applies learning to evolving assignments</w:t>
            </w:r>
          </w:p>
        </w:tc>
        <w:tc>
          <w:tcPr>
            <w:tcW w:w="51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284FD9C4" w14:textId="77777777">
            <w:pPr>
              <w:rPr>
                <w:color w:val="auto"/>
              </w:rPr>
            </w:pP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A62074D" w14:textId="77777777">
            <w:pPr>
              <w:rPr>
                <w:color w:val="auto"/>
              </w:rPr>
            </w:pPr>
          </w:p>
        </w:tc>
        <w:tc>
          <w:tcPr>
            <w:tcW w:w="5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3DBED94F" w14:textId="77777777">
            <w:pPr>
              <w:rPr>
                <w:color w:val="auto"/>
              </w:rPr>
            </w:pPr>
          </w:p>
        </w:tc>
        <w:tc>
          <w:tcPr>
            <w:tcW w:w="5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5DA37859" w14:textId="77777777">
            <w:pPr>
              <w:rPr>
                <w:color w:val="auto"/>
              </w:rPr>
            </w:pPr>
          </w:p>
        </w:tc>
        <w:tc>
          <w:tcPr>
            <w:tcW w:w="4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634CE790" w14:textId="77777777">
            <w:pPr>
              <w:rPr>
                <w:color w:val="auto"/>
              </w:rPr>
            </w:pPr>
          </w:p>
        </w:tc>
        <w:tc>
          <w:tcPr>
            <w:tcW w:w="5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01D26" w:rsidR="003F7DB5" w:rsidRDefault="003F7DB5" w14:paraId="185C7B79" w14:textId="77777777">
            <w:pPr>
              <w:rPr>
                <w:color w:val="auto"/>
              </w:rPr>
            </w:pPr>
          </w:p>
        </w:tc>
      </w:tr>
      <w:tr w:rsidRPr="00901D26" w:rsidR="00112492" w:rsidTr="7FACE6EE" w14:paraId="74171B01" w14:textId="77777777">
        <w:trPr>
          <w:trHeight w:val="295"/>
        </w:trPr>
        <w:tc>
          <w:tcPr>
            <w:tcW w:w="11338"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112492" w:rsidRDefault="00112492" w14:paraId="0B37BB3F" w14:textId="77777777">
            <w:pPr>
              <w:rPr>
                <w:color w:val="auto"/>
              </w:rPr>
            </w:pPr>
          </w:p>
        </w:tc>
      </w:tr>
      <w:tr w:rsidRPr="00901D26" w:rsidR="00112492" w:rsidTr="7FACE6EE" w14:paraId="76A9ADE7" w14:textId="77777777">
        <w:trPr>
          <w:trHeight w:val="925"/>
        </w:trPr>
        <w:tc>
          <w:tcPr>
            <w:tcW w:w="11338"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Pr="00901D26" w:rsidR="00112492" w:rsidP="00BF7FCF" w:rsidRDefault="00112492" w14:paraId="4CF5C29B" w14:textId="77777777">
            <w:pPr>
              <w:rPr>
                <w:rFonts w:ascii="Times New Roman" w:hAnsi="Times New Roman" w:eastAsia="Times New Roman" w:cs="Times New Roman"/>
                <w:b/>
                <w:color w:val="auto"/>
                <w:sz w:val="19"/>
              </w:rPr>
            </w:pPr>
            <w:r w:rsidRPr="00901D26">
              <w:rPr>
                <w:rFonts w:ascii="Times New Roman" w:hAnsi="Times New Roman" w:eastAsia="Times New Roman" w:cs="Times New Roman"/>
                <w:b/>
                <w:color w:val="auto"/>
                <w:sz w:val="19"/>
              </w:rPr>
              <w:t>IDEA Goals for next evaluation period</w:t>
            </w:r>
            <w:r>
              <w:rPr>
                <w:rFonts w:ascii="Times New Roman" w:hAnsi="Times New Roman" w:eastAsia="Times New Roman" w:cs="Times New Roman"/>
                <w:b/>
                <w:color w:val="auto"/>
                <w:sz w:val="19"/>
              </w:rPr>
              <w:t xml:space="preserve"> examples below:</w:t>
            </w:r>
          </w:p>
          <w:p w:rsidRPr="00112492" w:rsidR="00112492" w:rsidP="00BF7FCF" w:rsidRDefault="00112492" w14:paraId="0B37860F" w14:textId="77777777" w14:noSpellErr="1">
            <w:pPr>
              <w:pStyle w:val="ListParagraph"/>
              <w:numPr>
                <w:ilvl w:val="0"/>
                <w:numId w:val="1"/>
              </w:numPr>
              <w:rPr>
                <w:color w:val="auto"/>
              </w:rPr>
            </w:pPr>
            <w:r w:rsidRPr="7FACE6EE" w:rsidR="7FACE6EE">
              <w:rPr>
                <w:rFonts w:ascii="Times New Roman" w:hAnsi="Times New Roman" w:cs="Times New Roman"/>
                <w:b w:val="0"/>
                <w:bCs w:val="0"/>
                <w:i w:val="1"/>
                <w:iCs w:val="1"/>
                <w:color w:val="auto"/>
                <w:sz w:val="19"/>
                <w:szCs w:val="19"/>
              </w:rPr>
              <w:t>attend a topical training (e.g. unconscious bias training) that increases cultural competency, knowledge of forms and history of</w:t>
            </w:r>
            <w:r w:rsidRPr="7FACE6EE" w:rsidR="7FACE6EE">
              <w:rPr>
                <w:rFonts w:ascii="Times New Roman" w:hAnsi="Times New Roman" w:cs="Times New Roman"/>
                <w:b w:val="1"/>
                <w:bCs w:val="1"/>
                <w:i w:val="1"/>
                <w:iCs w:val="1"/>
                <w:color w:val="auto"/>
                <w:sz w:val="19"/>
                <w:szCs w:val="19"/>
              </w:rPr>
              <w:t xml:space="preserve"> </w:t>
            </w:r>
            <w:r w:rsidRPr="7FACE6EE" w:rsidR="7FACE6EE">
              <w:rPr>
                <w:rFonts w:ascii="Times New Roman" w:hAnsi="Times New Roman" w:cs="Times New Roman"/>
                <w:i w:val="1"/>
                <w:iCs w:val="1"/>
                <w:color w:val="auto"/>
                <w:sz w:val="19"/>
                <w:szCs w:val="19"/>
              </w:rPr>
              <w:t>oppression, etc.</w:t>
            </w:r>
          </w:p>
          <w:p w:rsidRPr="00112492" w:rsidR="00112492" w:rsidP="00112492" w:rsidRDefault="00112492" w14:paraId="3DA23BD9" w14:textId="77777777">
            <w:pPr>
              <w:pStyle w:val="ListParagraph"/>
              <w:numPr>
                <w:ilvl w:val="0"/>
                <w:numId w:val="1"/>
              </w:numPr>
              <w:rPr>
                <w:rFonts w:ascii="Times New Roman" w:hAnsi="Times New Roman" w:cs="Times New Roman"/>
                <w:i/>
                <w:iCs/>
                <w:color w:val="auto"/>
                <w:sz w:val="19"/>
                <w:szCs w:val="19"/>
              </w:rPr>
            </w:pPr>
            <w:r w:rsidRPr="00112492">
              <w:rPr>
                <w:rFonts w:ascii="Times New Roman" w:hAnsi="Times New Roman" w:cs="Times New Roman"/>
                <w:i/>
                <w:iCs/>
                <w:color w:val="auto"/>
                <w:sz w:val="19"/>
                <w:szCs w:val="19"/>
              </w:rPr>
              <w:t>develop ways to apply learning in assignments and interactions</w:t>
            </w:r>
          </w:p>
          <w:p w:rsidRPr="00112492" w:rsidR="00112492" w:rsidP="00112492" w:rsidRDefault="00112492" w14:paraId="3EC8A9D1" w14:textId="31199628">
            <w:pPr>
              <w:pStyle w:val="ListParagraph"/>
              <w:numPr>
                <w:ilvl w:val="0"/>
                <w:numId w:val="1"/>
              </w:numPr>
              <w:rPr>
                <w:rFonts w:ascii="Times New Roman" w:hAnsi="Times New Roman" w:cs="Times New Roman"/>
                <w:i/>
                <w:iCs/>
                <w:color w:val="auto"/>
                <w:sz w:val="19"/>
                <w:szCs w:val="19"/>
              </w:rPr>
            </w:pPr>
            <w:r w:rsidRPr="00112492">
              <w:rPr>
                <w:rFonts w:ascii="Times New Roman" w:hAnsi="Times New Roman" w:cs="Times New Roman"/>
                <w:i/>
                <w:iCs/>
                <w:color w:val="auto"/>
                <w:sz w:val="19"/>
                <w:szCs w:val="19"/>
              </w:rPr>
              <w:t>develop ways to address structural issues or help others develop competencies around IDEA</w:t>
            </w:r>
          </w:p>
          <w:p w:rsidR="00112492" w:rsidRDefault="00112492" w14:paraId="0E4E8A60" w14:textId="77777777">
            <w:pPr>
              <w:rPr>
                <w:rFonts w:ascii="Times New Roman" w:hAnsi="Times New Roman" w:cs="Times New Roman"/>
                <w:b/>
                <w:bCs/>
                <w:i/>
                <w:iCs/>
                <w:color w:val="auto"/>
                <w:sz w:val="19"/>
                <w:szCs w:val="19"/>
              </w:rPr>
            </w:pPr>
          </w:p>
          <w:p w:rsidR="00112492" w:rsidRDefault="00112492" w14:paraId="27685EDE" w14:textId="77777777">
            <w:pPr>
              <w:rPr>
                <w:rFonts w:ascii="Times New Roman" w:hAnsi="Times New Roman" w:cs="Times New Roman"/>
                <w:b/>
                <w:bCs/>
                <w:i/>
                <w:iCs/>
                <w:color w:val="auto"/>
                <w:sz w:val="19"/>
                <w:szCs w:val="19"/>
              </w:rPr>
            </w:pPr>
          </w:p>
          <w:p w:rsidR="00112492" w:rsidRDefault="00112492" w14:paraId="7247D11E" w14:textId="77777777">
            <w:pPr>
              <w:rPr>
                <w:rFonts w:ascii="Times New Roman" w:hAnsi="Times New Roman" w:cs="Times New Roman"/>
                <w:b/>
                <w:bCs/>
                <w:i/>
                <w:iCs/>
                <w:color w:val="auto"/>
                <w:sz w:val="19"/>
                <w:szCs w:val="19"/>
              </w:rPr>
            </w:pPr>
          </w:p>
          <w:p w:rsidR="00112492" w:rsidRDefault="00112492" w14:paraId="33FC60F9" w14:textId="77777777">
            <w:pPr>
              <w:rPr>
                <w:rFonts w:ascii="Times New Roman" w:hAnsi="Times New Roman" w:cs="Times New Roman"/>
                <w:b/>
                <w:bCs/>
                <w:i/>
                <w:iCs/>
                <w:color w:val="auto"/>
                <w:sz w:val="19"/>
                <w:szCs w:val="19"/>
              </w:rPr>
            </w:pPr>
          </w:p>
          <w:p w:rsidR="00112492" w:rsidRDefault="00112492" w14:paraId="33B72A38" w14:textId="77777777">
            <w:pPr>
              <w:rPr>
                <w:rFonts w:ascii="Times New Roman" w:hAnsi="Times New Roman" w:cs="Times New Roman"/>
                <w:b/>
                <w:bCs/>
                <w:i/>
                <w:iCs/>
                <w:color w:val="auto"/>
                <w:sz w:val="19"/>
                <w:szCs w:val="19"/>
              </w:rPr>
            </w:pPr>
          </w:p>
          <w:p w:rsidR="00112492" w:rsidRDefault="00112492" w14:paraId="44A0536F" w14:textId="77777777">
            <w:pPr>
              <w:rPr>
                <w:rFonts w:ascii="Times New Roman" w:hAnsi="Times New Roman" w:cs="Times New Roman"/>
                <w:b/>
                <w:bCs/>
                <w:i/>
                <w:iCs/>
                <w:color w:val="auto"/>
                <w:sz w:val="19"/>
                <w:szCs w:val="19"/>
              </w:rPr>
            </w:pPr>
          </w:p>
          <w:p w:rsidR="00112492" w:rsidRDefault="00112492" w14:paraId="02CF031F" w14:textId="77777777">
            <w:pPr>
              <w:rPr>
                <w:rFonts w:ascii="Times New Roman" w:hAnsi="Times New Roman" w:cs="Times New Roman"/>
                <w:b/>
                <w:bCs/>
                <w:i/>
                <w:iCs/>
                <w:color w:val="auto"/>
                <w:sz w:val="19"/>
                <w:szCs w:val="19"/>
              </w:rPr>
            </w:pPr>
          </w:p>
          <w:p w:rsidR="00112492" w:rsidRDefault="00112492" w14:paraId="4A68F5C8" w14:textId="77777777">
            <w:pPr>
              <w:rPr>
                <w:rFonts w:ascii="Times New Roman" w:hAnsi="Times New Roman" w:cs="Times New Roman"/>
                <w:b/>
                <w:bCs/>
                <w:i/>
                <w:iCs/>
                <w:color w:val="auto"/>
                <w:sz w:val="19"/>
                <w:szCs w:val="19"/>
              </w:rPr>
            </w:pPr>
          </w:p>
          <w:p w:rsidR="00112492" w:rsidRDefault="00112492" w14:paraId="0ADB4D06" w14:textId="77777777">
            <w:pPr>
              <w:rPr>
                <w:rFonts w:ascii="Times New Roman" w:hAnsi="Times New Roman" w:cs="Times New Roman"/>
                <w:b/>
                <w:bCs/>
                <w:i/>
                <w:iCs/>
                <w:color w:val="auto"/>
                <w:sz w:val="19"/>
                <w:szCs w:val="19"/>
              </w:rPr>
            </w:pPr>
          </w:p>
          <w:p w:rsidR="00112492" w:rsidRDefault="00112492" w14:paraId="5802841A" w14:textId="77777777">
            <w:pPr>
              <w:rPr>
                <w:rFonts w:ascii="Times New Roman" w:hAnsi="Times New Roman" w:cs="Times New Roman"/>
                <w:b/>
                <w:bCs/>
                <w:i/>
                <w:iCs/>
                <w:color w:val="auto"/>
                <w:sz w:val="19"/>
                <w:szCs w:val="19"/>
              </w:rPr>
            </w:pPr>
          </w:p>
          <w:p w:rsidR="00112492" w:rsidRDefault="00112492" w14:paraId="61560243" w14:textId="77777777">
            <w:pPr>
              <w:rPr>
                <w:rFonts w:ascii="Times New Roman" w:hAnsi="Times New Roman" w:cs="Times New Roman"/>
                <w:b/>
                <w:bCs/>
                <w:i/>
                <w:iCs/>
                <w:color w:val="auto"/>
                <w:sz w:val="19"/>
                <w:szCs w:val="19"/>
              </w:rPr>
            </w:pPr>
          </w:p>
          <w:p w:rsidR="00112492" w:rsidRDefault="00112492" w14:paraId="4603F0EE" w14:textId="77777777">
            <w:pPr>
              <w:rPr>
                <w:rFonts w:ascii="Times New Roman" w:hAnsi="Times New Roman" w:cs="Times New Roman"/>
                <w:b/>
                <w:bCs/>
                <w:i/>
                <w:iCs/>
                <w:color w:val="auto"/>
                <w:sz w:val="19"/>
                <w:szCs w:val="19"/>
              </w:rPr>
            </w:pPr>
          </w:p>
          <w:p w:rsidR="00112492" w:rsidRDefault="00112492" w14:paraId="1FFC86A1" w14:textId="77777777">
            <w:pPr>
              <w:rPr>
                <w:rFonts w:ascii="Times New Roman" w:hAnsi="Times New Roman" w:cs="Times New Roman"/>
                <w:b/>
                <w:bCs/>
                <w:i/>
                <w:iCs/>
                <w:color w:val="auto"/>
                <w:sz w:val="19"/>
                <w:szCs w:val="19"/>
              </w:rPr>
            </w:pPr>
          </w:p>
          <w:p w:rsidRPr="00901D26" w:rsidR="00112492" w:rsidRDefault="00112492" w14:paraId="3167D02A" w14:textId="203EB042">
            <w:pPr>
              <w:rPr>
                <w:color w:val="auto"/>
              </w:rPr>
            </w:pPr>
          </w:p>
        </w:tc>
      </w:tr>
    </w:tbl>
    <w:p w:rsidRPr="00901D26" w:rsidR="003F7DB5" w:rsidRDefault="003F7DB5" w14:paraId="353AC96B" w14:textId="22D952A4">
      <w:pPr>
        <w:spacing w:after="3"/>
        <w:ind w:left="293" w:hanging="10"/>
        <w:jc w:val="center"/>
        <w:rPr>
          <w:color w:val="auto"/>
        </w:rPr>
      </w:pPr>
    </w:p>
    <w:p w:rsidR="003F7DB5" w:rsidRDefault="0097495B" w14:paraId="2B4DEE3B" w14:textId="77777777">
      <w:pPr>
        <w:spacing w:after="508" w:line="244" w:lineRule="auto"/>
        <w:ind w:left="-5" w:right="561" w:hanging="10"/>
        <w:jc w:val="both"/>
      </w:pPr>
      <w:r>
        <w:rPr>
          <w:rFonts w:ascii="Times New Roman" w:hAnsi="Times New Roman" w:eastAsia="Times New Roman" w:cs="Times New Roman"/>
          <w:sz w:val="24"/>
        </w:rPr>
        <w:t>The evaluator may want to comment on the ratings given to the above attributes, on ideas for improving job performance, or on areas where the employee has improved since the last evaluation.  Such comments should be attached to the evaluation form.</w:t>
      </w:r>
    </w:p>
    <w:p w:rsidR="003F7DB5" w:rsidRDefault="0097495B" w14:paraId="67B91789" w14:textId="77777777">
      <w:pPr>
        <w:spacing w:after="165"/>
        <w:ind w:left="427" w:hanging="10"/>
      </w:pPr>
      <w:r>
        <w:rPr>
          <w:rFonts w:ascii="Times New Roman" w:hAnsi="Times New Roman" w:eastAsia="Times New Roman" w:cs="Times New Roman"/>
          <w:b/>
          <w:sz w:val="24"/>
        </w:rPr>
        <w:t>Comments attached</w:t>
      </w:r>
      <w:r>
        <w:rPr>
          <w:rFonts w:ascii="Times New Roman" w:hAnsi="Times New Roman" w:eastAsia="Times New Roman" w:cs="Times New Roman"/>
          <w:sz w:val="24"/>
        </w:rPr>
        <w:t xml:space="preserve">: </w:t>
      </w:r>
      <w:r>
        <w:rPr>
          <w:rFonts w:ascii="Wingdings 2" w:hAnsi="Wingdings 2" w:eastAsia="Wingdings 2" w:cs="Wingdings 2"/>
          <w:sz w:val="40"/>
        </w:rPr>
        <w:t></w:t>
      </w:r>
      <w:r>
        <w:rPr>
          <w:rFonts w:ascii="Times New Roman" w:hAnsi="Times New Roman" w:eastAsia="Times New Roman" w:cs="Times New Roman"/>
          <w:sz w:val="24"/>
        </w:rPr>
        <w:t xml:space="preserve"> yes </w:t>
      </w:r>
      <w:r>
        <w:rPr>
          <w:rFonts w:ascii="Wingdings 2" w:hAnsi="Wingdings 2" w:eastAsia="Wingdings 2" w:cs="Wingdings 2"/>
          <w:sz w:val="40"/>
        </w:rPr>
        <w:t></w:t>
      </w:r>
      <w:r>
        <w:rPr>
          <w:rFonts w:ascii="Times New Roman" w:hAnsi="Times New Roman" w:eastAsia="Times New Roman" w:cs="Times New Roman"/>
          <w:sz w:val="24"/>
        </w:rPr>
        <w:t xml:space="preserve"> no</w:t>
      </w:r>
    </w:p>
    <w:p w:rsidR="003F7DB5" w:rsidRDefault="0097495B" w14:paraId="42C8D543" w14:textId="77777777">
      <w:pPr>
        <w:spacing w:after="575" w:line="244" w:lineRule="auto"/>
        <w:ind w:left="-5" w:right="561" w:hanging="10"/>
        <w:jc w:val="both"/>
      </w:pPr>
      <w:r>
        <w:rPr>
          <w:rFonts w:ascii="Times New Roman" w:hAnsi="Times New Roman" w:eastAsia="Times New Roman" w:cs="Times New Roman"/>
          <w:sz w:val="24"/>
        </w:rPr>
        <w:t>The employee should be given the opportunity to comment on the results of his/her performance evaluation. Such comments should be attached to the evaluation form.</w:t>
      </w:r>
    </w:p>
    <w:p w:rsidR="003F7DB5" w:rsidRDefault="0097495B" w14:paraId="2DAA33CC" w14:textId="77777777">
      <w:pPr>
        <w:spacing w:after="340"/>
        <w:ind w:left="427" w:hanging="10"/>
      </w:pPr>
      <w:r>
        <w:rPr>
          <w:rFonts w:ascii="Times New Roman" w:hAnsi="Times New Roman" w:eastAsia="Times New Roman" w:cs="Times New Roman"/>
          <w:b/>
          <w:sz w:val="24"/>
        </w:rPr>
        <w:t>Comments attached</w:t>
      </w:r>
      <w:r>
        <w:rPr>
          <w:rFonts w:ascii="Times New Roman" w:hAnsi="Times New Roman" w:eastAsia="Times New Roman" w:cs="Times New Roman"/>
          <w:sz w:val="24"/>
        </w:rPr>
        <w:t xml:space="preserve">: </w:t>
      </w:r>
      <w:r>
        <w:rPr>
          <w:rFonts w:ascii="Wingdings 2" w:hAnsi="Wingdings 2" w:eastAsia="Wingdings 2" w:cs="Wingdings 2"/>
          <w:sz w:val="40"/>
        </w:rPr>
        <w:t></w:t>
      </w:r>
      <w:r>
        <w:rPr>
          <w:rFonts w:ascii="Times New Roman" w:hAnsi="Times New Roman" w:eastAsia="Times New Roman" w:cs="Times New Roman"/>
        </w:rPr>
        <w:t xml:space="preserve"> </w:t>
      </w:r>
      <w:r>
        <w:rPr>
          <w:rFonts w:ascii="Times New Roman" w:hAnsi="Times New Roman" w:eastAsia="Times New Roman" w:cs="Times New Roman"/>
          <w:sz w:val="24"/>
        </w:rPr>
        <w:t xml:space="preserve">yes </w:t>
      </w:r>
      <w:r>
        <w:rPr>
          <w:rFonts w:ascii="Wingdings 2" w:hAnsi="Wingdings 2" w:eastAsia="Wingdings 2" w:cs="Wingdings 2"/>
          <w:sz w:val="44"/>
        </w:rPr>
        <w:t></w:t>
      </w:r>
      <w:r>
        <w:rPr>
          <w:rFonts w:ascii="Times New Roman" w:hAnsi="Times New Roman" w:eastAsia="Times New Roman" w:cs="Times New Roman"/>
        </w:rPr>
        <w:t xml:space="preserve"> </w:t>
      </w:r>
      <w:r>
        <w:rPr>
          <w:rFonts w:ascii="Times New Roman" w:hAnsi="Times New Roman" w:eastAsia="Times New Roman" w:cs="Times New Roman"/>
          <w:sz w:val="24"/>
        </w:rPr>
        <w:t>no</w:t>
      </w:r>
    </w:p>
    <w:tbl>
      <w:tblPr>
        <w:tblStyle w:val="TableGrid"/>
        <w:tblW w:w="8102" w:type="dxa"/>
        <w:tblInd w:w="1778" w:type="dxa"/>
        <w:tblCellMar>
          <w:top w:w="370" w:type="dxa"/>
          <w:left w:w="122" w:type="dxa"/>
          <w:right w:w="115" w:type="dxa"/>
        </w:tblCellMar>
        <w:tblLook w:val="04A0" w:firstRow="1" w:lastRow="0" w:firstColumn="1" w:lastColumn="0" w:noHBand="0" w:noVBand="1"/>
      </w:tblPr>
      <w:tblGrid>
        <w:gridCol w:w="8102"/>
      </w:tblGrid>
      <w:tr w:rsidR="003F7DB5" w14:paraId="33AC7022" w14:textId="77777777">
        <w:trPr>
          <w:trHeight w:val="2882"/>
        </w:trPr>
        <w:tc>
          <w:tcPr>
            <w:tcW w:w="8102" w:type="dxa"/>
            <w:tcBorders>
              <w:top w:val="double" w:color="000000" w:sz="6" w:space="0"/>
              <w:left w:val="double" w:color="000000" w:sz="6" w:space="0"/>
              <w:bottom w:val="double" w:color="000000" w:sz="12" w:space="0"/>
              <w:right w:val="double" w:color="000000" w:sz="6" w:space="0"/>
            </w:tcBorders>
          </w:tcPr>
          <w:p w:rsidR="003F7DB5" w:rsidRDefault="0097495B" w14:paraId="7591E562" w14:textId="77777777">
            <w:pPr>
              <w:spacing w:after="252"/>
            </w:pPr>
            <w:r>
              <w:rPr>
                <w:rFonts w:ascii="Times New Roman" w:hAnsi="Times New Roman" w:eastAsia="Times New Roman" w:cs="Times New Roman"/>
              </w:rPr>
              <w:lastRenderedPageBreak/>
              <w:t xml:space="preserve">Employee Name:  ______________________________________________________ </w:t>
            </w:r>
          </w:p>
          <w:p w:rsidR="003F7DB5" w:rsidRDefault="0097495B" w14:paraId="7919DD5B" w14:textId="77777777">
            <w:pPr>
              <w:spacing w:after="252"/>
              <w:ind w:left="35"/>
            </w:pPr>
            <w:r>
              <w:rPr>
                <w:rFonts w:ascii="Times New Roman" w:hAnsi="Times New Roman" w:eastAsia="Times New Roman" w:cs="Times New Roman"/>
              </w:rPr>
              <w:t xml:space="preserve">Classification:  ________________________________________________________ </w:t>
            </w:r>
          </w:p>
          <w:p w:rsidR="003F7DB5" w:rsidRDefault="0097495B" w14:paraId="704DD687" w14:textId="77777777">
            <w:pPr>
              <w:spacing w:after="252"/>
              <w:ind w:left="93"/>
            </w:pPr>
            <w:r>
              <w:rPr>
                <w:rFonts w:ascii="Times New Roman" w:hAnsi="Times New Roman" w:eastAsia="Times New Roman" w:cs="Times New Roman"/>
              </w:rPr>
              <w:t>Department:  __</w:t>
            </w:r>
            <w:r>
              <w:rPr>
                <w:rFonts w:ascii="Times New Roman" w:hAnsi="Times New Roman" w:eastAsia="Times New Roman" w:cs="Times New Roman"/>
                <w:u w:val="single" w:color="000000"/>
              </w:rPr>
              <w:t>Crop Sciences</w:t>
            </w:r>
            <w:r>
              <w:rPr>
                <w:rFonts w:ascii="Times New Roman" w:hAnsi="Times New Roman" w:eastAsia="Times New Roman" w:cs="Times New Roman"/>
              </w:rPr>
              <w:t xml:space="preserve">___________________________________________ </w:t>
            </w:r>
          </w:p>
          <w:p w:rsidR="003F7DB5" w:rsidRDefault="0097495B" w14:paraId="752BFD97" w14:textId="155643BA">
            <w:pPr>
              <w:ind w:left="83"/>
            </w:pPr>
            <w:r>
              <w:rPr>
                <w:rFonts w:ascii="Times New Roman" w:hAnsi="Times New Roman" w:eastAsia="Times New Roman" w:cs="Times New Roman"/>
              </w:rPr>
              <w:t>Evaluation Period:  _</w:t>
            </w:r>
            <w:r>
              <w:rPr>
                <w:rFonts w:ascii="Times New Roman" w:hAnsi="Times New Roman" w:eastAsia="Times New Roman" w:cs="Times New Roman"/>
                <w:u w:val="single" w:color="000000"/>
              </w:rPr>
              <w:t>7/1/202</w:t>
            </w:r>
            <w:r w:rsidR="00A42514">
              <w:rPr>
                <w:rFonts w:ascii="Times New Roman" w:hAnsi="Times New Roman" w:eastAsia="Times New Roman" w:cs="Times New Roman"/>
                <w:u w:val="single" w:color="000000"/>
              </w:rPr>
              <w:t>1</w:t>
            </w:r>
            <w:r>
              <w:rPr>
                <w:rFonts w:ascii="Times New Roman" w:hAnsi="Times New Roman" w:eastAsia="Times New Roman" w:cs="Times New Roman"/>
                <w:u w:val="single" w:color="000000"/>
              </w:rPr>
              <w:t xml:space="preserve"> to 6/30/202</w:t>
            </w:r>
            <w:r w:rsidR="00A42514">
              <w:rPr>
                <w:rFonts w:ascii="Times New Roman" w:hAnsi="Times New Roman" w:eastAsia="Times New Roman" w:cs="Times New Roman"/>
                <w:u w:val="single" w:color="000000"/>
              </w:rPr>
              <w:t>2</w:t>
            </w:r>
            <w:r>
              <w:rPr>
                <w:rFonts w:ascii="Times New Roman" w:hAnsi="Times New Roman" w:eastAsia="Times New Roman" w:cs="Times New Roman"/>
              </w:rPr>
              <w:t>_________________________________</w:t>
            </w:r>
          </w:p>
        </w:tc>
      </w:tr>
      <w:tr w:rsidR="003F7DB5" w14:paraId="3B1732A2" w14:textId="77777777">
        <w:trPr>
          <w:trHeight w:val="3290"/>
        </w:trPr>
        <w:tc>
          <w:tcPr>
            <w:tcW w:w="8102" w:type="dxa"/>
            <w:tcBorders>
              <w:top w:val="double" w:color="000000" w:sz="12" w:space="0"/>
              <w:left w:val="double" w:color="000000" w:sz="6" w:space="0"/>
              <w:bottom w:val="double" w:color="000000" w:sz="6" w:space="0"/>
              <w:right w:val="double" w:color="000000" w:sz="6" w:space="0"/>
            </w:tcBorders>
            <w:vAlign w:val="center"/>
          </w:tcPr>
          <w:p w:rsidR="003F7DB5" w:rsidRDefault="0097495B" w14:paraId="79569FF1" w14:textId="77777777">
            <w:pPr>
              <w:spacing w:after="264" w:line="248" w:lineRule="auto"/>
            </w:pPr>
            <w:r>
              <w:rPr>
                <w:rFonts w:ascii="Times New Roman" w:hAnsi="Times New Roman" w:eastAsia="Times New Roman" w:cs="Times New Roman"/>
              </w:rPr>
              <w:t xml:space="preserve">  ____________________________________________________________________   Evaluator Signature/Date</w:t>
            </w:r>
          </w:p>
          <w:p w:rsidR="003F7DB5" w:rsidRDefault="0097495B" w14:paraId="0B42C75B" w14:textId="77777777">
            <w:pPr>
              <w:spacing w:after="264" w:line="248" w:lineRule="auto"/>
            </w:pPr>
            <w:r>
              <w:rPr>
                <w:rFonts w:ascii="Times New Roman" w:hAnsi="Times New Roman" w:eastAsia="Times New Roman" w:cs="Times New Roman"/>
              </w:rPr>
              <w:t xml:space="preserve">  ____________________________________________________________________   Employee Signature/Date*</w:t>
            </w:r>
          </w:p>
          <w:p w:rsidR="003F7DB5" w:rsidRDefault="0097495B" w14:paraId="1BE6A9A1" w14:textId="77777777">
            <w:pPr>
              <w:spacing w:after="125" w:line="248" w:lineRule="auto"/>
            </w:pPr>
            <w:r>
              <w:rPr>
                <w:rFonts w:ascii="Times New Roman" w:hAnsi="Times New Roman" w:eastAsia="Times New Roman" w:cs="Times New Roman"/>
              </w:rPr>
              <w:t xml:space="preserve">  ____________________________________________________________________   Authorized Unit Administrator Signature/Date (if applicable)</w:t>
            </w:r>
          </w:p>
          <w:p w:rsidR="003F7DB5" w:rsidRDefault="0097495B" w14:paraId="7B064879" w14:textId="77777777">
            <w:r>
              <w:rPr>
                <w:rFonts w:ascii="Times New Roman" w:hAnsi="Times New Roman" w:eastAsia="Times New Roman" w:cs="Times New Roman"/>
                <w:sz w:val="20"/>
              </w:rPr>
              <w:t>*employee signature indicates that he/she has seen the evaluation and does not necessarily indicate concurrence with the evaluation</w:t>
            </w:r>
          </w:p>
        </w:tc>
      </w:tr>
    </w:tbl>
    <w:p w:rsidR="003F7DB5" w:rsidRDefault="0097495B" w14:paraId="03FE4141" w14:textId="77777777">
      <w:pPr>
        <w:spacing w:after="3"/>
        <w:ind w:left="293" w:hanging="10"/>
        <w:jc w:val="center"/>
      </w:pPr>
      <w:r>
        <w:rPr>
          <w:rFonts w:ascii="Times New Roman" w:hAnsi="Times New Roman" w:eastAsia="Times New Roman" w:cs="Times New Roman"/>
          <w:sz w:val="24"/>
        </w:rPr>
        <w:t>2</w:t>
      </w:r>
    </w:p>
    <w:sectPr w:rsidR="003F7DB5">
      <w:pgSz w:w="12240" w:h="15840" w:orient="portrait"/>
      <w:pgMar w:top="788" w:right="576" w:bottom="59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459"/>
    <w:multiLevelType w:val="hybridMultilevel"/>
    <w:tmpl w:val="955A04B4"/>
    <w:lvl w:ilvl="0" w:tplc="15EC4154">
      <w:numFmt w:val="bullet"/>
      <w:lvlText w:val=""/>
      <w:lvlJc w:val="left"/>
      <w:pPr>
        <w:ind w:left="720" w:hanging="360"/>
      </w:pPr>
      <w:rPr>
        <w:rFonts w:hint="default" w:ascii="Symbol" w:hAnsi="Symbol" w:eastAsia="Times New Roman" w:cs="Times New Roman"/>
        <w:b/>
        <w:i/>
        <w:sz w:val="1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B5"/>
    <w:rsid w:val="00052DF6"/>
    <w:rsid w:val="00112492"/>
    <w:rsid w:val="001E718B"/>
    <w:rsid w:val="003056BD"/>
    <w:rsid w:val="003263CF"/>
    <w:rsid w:val="0034588E"/>
    <w:rsid w:val="003F7DB5"/>
    <w:rsid w:val="00461CA1"/>
    <w:rsid w:val="00503632"/>
    <w:rsid w:val="0052471F"/>
    <w:rsid w:val="0064106F"/>
    <w:rsid w:val="006F30B6"/>
    <w:rsid w:val="00706A71"/>
    <w:rsid w:val="007216BB"/>
    <w:rsid w:val="007C7C27"/>
    <w:rsid w:val="00901D26"/>
    <w:rsid w:val="0097495B"/>
    <w:rsid w:val="00A21020"/>
    <w:rsid w:val="00A42514"/>
    <w:rsid w:val="00BF7FCF"/>
    <w:rsid w:val="00C4338A"/>
    <w:rsid w:val="7FACE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27F82"/>
  <w15:docId w15:val="{F12A6CAE-66F4-4FCC-A517-691CDE3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47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471F"/>
    <w:rPr>
      <w:rFonts w:ascii="Segoe UI" w:hAnsi="Segoe UI" w:eastAsia="Calibri" w:cs="Segoe UI"/>
      <w:color w:val="000000"/>
      <w:sz w:val="18"/>
      <w:szCs w:val="18"/>
    </w:rPr>
  </w:style>
  <w:style w:type="character" w:styleId="CommentReference">
    <w:name w:val="annotation reference"/>
    <w:basedOn w:val="DefaultParagraphFont"/>
    <w:uiPriority w:val="99"/>
    <w:semiHidden/>
    <w:unhideWhenUsed/>
    <w:rsid w:val="00503632"/>
    <w:rPr>
      <w:sz w:val="16"/>
      <w:szCs w:val="16"/>
    </w:rPr>
  </w:style>
  <w:style w:type="paragraph" w:styleId="CommentText">
    <w:name w:val="annotation text"/>
    <w:basedOn w:val="Normal"/>
    <w:link w:val="CommentTextChar"/>
    <w:uiPriority w:val="99"/>
    <w:semiHidden/>
    <w:unhideWhenUsed/>
    <w:rsid w:val="00503632"/>
    <w:pPr>
      <w:spacing w:line="240" w:lineRule="auto"/>
    </w:pPr>
    <w:rPr>
      <w:sz w:val="20"/>
      <w:szCs w:val="20"/>
    </w:rPr>
  </w:style>
  <w:style w:type="character" w:styleId="CommentTextChar" w:customStyle="1">
    <w:name w:val="Comment Text Char"/>
    <w:basedOn w:val="DefaultParagraphFont"/>
    <w:link w:val="CommentText"/>
    <w:uiPriority w:val="99"/>
    <w:semiHidden/>
    <w:rsid w:val="00503632"/>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03632"/>
    <w:rPr>
      <w:b/>
      <w:bCs/>
    </w:rPr>
  </w:style>
  <w:style w:type="character" w:styleId="CommentSubjectChar" w:customStyle="1">
    <w:name w:val="Comment Subject Char"/>
    <w:basedOn w:val="CommentTextChar"/>
    <w:link w:val="CommentSubject"/>
    <w:uiPriority w:val="99"/>
    <w:semiHidden/>
    <w:rsid w:val="00503632"/>
    <w:rPr>
      <w:rFonts w:ascii="Calibri" w:hAnsi="Calibri" w:eastAsia="Calibri" w:cs="Calibri"/>
      <w:b/>
      <w:bCs/>
      <w:color w:val="000000"/>
      <w:sz w:val="20"/>
      <w:szCs w:val="20"/>
    </w:rPr>
  </w:style>
  <w:style w:type="paragraph" w:styleId="ListParagraph">
    <w:name w:val="List Paragraph"/>
    <w:basedOn w:val="Normal"/>
    <w:uiPriority w:val="34"/>
    <w:qFormat/>
    <w:rsid w:val="0032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nonprobation.PDF</dc:title>
  <dc:subject/>
  <dc:creator>Unknown</dc:creator>
  <keywords/>
  <lastModifiedBy>Shawna Graddy</lastModifiedBy>
  <revision>3</revision>
  <dcterms:created xsi:type="dcterms:W3CDTF">2021-11-03T19:02:00.0000000Z</dcterms:created>
  <dcterms:modified xsi:type="dcterms:W3CDTF">2021-11-11T14:44:15.1829759Z</dcterms:modified>
</coreProperties>
</file>