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26A48" w:rsidRDefault="005B2C3E">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Internal awards: UIUC Department of Crop Sciences</w:t>
      </w:r>
    </w:p>
    <w:p w14:paraId="00000002" w14:textId="77777777" w:rsidR="00D26A48" w:rsidRDefault="00D26A48">
      <w:pPr>
        <w:spacing w:after="120"/>
        <w:rPr>
          <w:rFonts w:ascii="Times New Roman" w:eastAsia="Times New Roman" w:hAnsi="Times New Roman" w:cs="Times New Roman"/>
          <w:b/>
          <w:sz w:val="24"/>
          <w:szCs w:val="24"/>
        </w:rPr>
      </w:pPr>
    </w:p>
    <w:p w14:paraId="00000003" w14:textId="77777777" w:rsidR="00D26A48" w:rsidRDefault="005B2C3E">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 Departmental Teaching Excellence Award</w:t>
      </w:r>
    </w:p>
    <w:p w14:paraId="00000004" w14:textId="6DCC9C0B" w:rsidR="00D26A48" w:rsidRDefault="005B2C3E">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Crop Sciences Teaching </w:t>
      </w:r>
      <w:r w:rsidR="005460B0">
        <w:rPr>
          <w:rFonts w:ascii="Times New Roman" w:eastAsia="Times New Roman" w:hAnsi="Times New Roman" w:cs="Times New Roman"/>
          <w:sz w:val="24"/>
          <w:szCs w:val="24"/>
        </w:rPr>
        <w:t xml:space="preserve">Excellence </w:t>
      </w:r>
      <w:r>
        <w:rPr>
          <w:rFonts w:ascii="Times New Roman" w:eastAsia="Times New Roman" w:hAnsi="Times New Roman" w:cs="Times New Roman"/>
          <w:sz w:val="24"/>
          <w:szCs w:val="24"/>
        </w:rPr>
        <w:t>Award was established to recognize exceptional contribution to the educational mission and positive impact on student outcomes.</w:t>
      </w:r>
    </w:p>
    <w:p w14:paraId="00000005" w14:textId="54A0D832" w:rsidR="00D26A48" w:rsidRDefault="005B2C3E">
      <w:pPr>
        <w:spacing w:after="120"/>
        <w:ind w:left="720" w:hanging="720"/>
        <w:rPr>
          <w:rFonts w:ascii="Times New Roman" w:eastAsia="Times New Roman" w:hAnsi="Times New Roman" w:cs="Times New Roman"/>
          <w:sz w:val="24"/>
          <w:szCs w:val="24"/>
        </w:rPr>
      </w:pPr>
      <w:r w:rsidRPr="6772E4F5">
        <w:rPr>
          <w:rFonts w:ascii="Times New Roman" w:eastAsia="Times New Roman" w:hAnsi="Times New Roman" w:cs="Times New Roman"/>
          <w:sz w:val="24"/>
          <w:szCs w:val="24"/>
        </w:rPr>
        <w:t>•</w:t>
      </w:r>
      <w:r>
        <w:tab/>
      </w:r>
      <w:r w:rsidRPr="6772E4F5">
        <w:rPr>
          <w:rFonts w:ascii="Times New Roman" w:eastAsia="Times New Roman" w:hAnsi="Times New Roman" w:cs="Times New Roman"/>
          <w:sz w:val="24"/>
          <w:szCs w:val="24"/>
        </w:rPr>
        <w:t xml:space="preserve">Nomination </w:t>
      </w:r>
      <w:hyperlink r:id="rId11" w:history="1">
        <w:r w:rsidR="005460B0" w:rsidRPr="00610253">
          <w:rPr>
            <w:rStyle w:val="Hyperlink"/>
            <w:rFonts w:ascii="Times New Roman" w:eastAsia="Times New Roman" w:hAnsi="Times New Roman" w:cs="Times New Roman"/>
            <w:sz w:val="24"/>
            <w:szCs w:val="24"/>
          </w:rPr>
          <w:t>form</w:t>
        </w:r>
      </w:hyperlink>
      <w:r w:rsidR="005460B0">
        <w:rPr>
          <w:rFonts w:ascii="Times New Roman" w:eastAsia="Times New Roman" w:hAnsi="Times New Roman" w:cs="Times New Roman"/>
          <w:sz w:val="24"/>
          <w:szCs w:val="24"/>
        </w:rPr>
        <w:t xml:space="preserve"> </w:t>
      </w:r>
      <w:r w:rsidRPr="6772E4F5">
        <w:rPr>
          <w:rFonts w:ascii="Times New Roman" w:eastAsia="Times New Roman" w:hAnsi="Times New Roman" w:cs="Times New Roman"/>
          <w:sz w:val="24"/>
          <w:szCs w:val="24"/>
        </w:rPr>
        <w:t xml:space="preserve">should </w:t>
      </w:r>
      <w:r w:rsidR="005460B0">
        <w:rPr>
          <w:rFonts w:ascii="Times New Roman" w:eastAsia="Times New Roman" w:hAnsi="Times New Roman" w:cs="Times New Roman"/>
          <w:sz w:val="24"/>
          <w:szCs w:val="24"/>
        </w:rPr>
        <w:t>include</w:t>
      </w:r>
      <w:r w:rsidRPr="6772E4F5">
        <w:rPr>
          <w:rFonts w:ascii="Times New Roman" w:eastAsia="Times New Roman" w:hAnsi="Times New Roman" w:cs="Times New Roman"/>
          <w:sz w:val="24"/>
          <w:szCs w:val="24"/>
        </w:rPr>
        <w:t xml:space="preserve"> a short paragraph describing the nominee’s contributions. The awards committee will confer with mentor committees, advisors, and fellow instructors to encourage nominations.</w:t>
      </w:r>
      <w:r w:rsidR="05F22152" w:rsidRPr="6772E4F5">
        <w:rPr>
          <w:rFonts w:ascii="Times New Roman" w:eastAsia="Times New Roman" w:hAnsi="Times New Roman" w:cs="Times New Roman"/>
          <w:sz w:val="24"/>
          <w:szCs w:val="24"/>
        </w:rPr>
        <w:t xml:space="preserve"> All department members can serve as nominators.</w:t>
      </w:r>
    </w:p>
    <w:p w14:paraId="00000006" w14:textId="77777777" w:rsidR="00D26A48" w:rsidRDefault="005B2C3E">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No self-nominations.</w:t>
      </w:r>
    </w:p>
    <w:p w14:paraId="00000007" w14:textId="581F9790" w:rsidR="00D26A48" w:rsidRDefault="005B2C3E">
      <w:pPr>
        <w:spacing w:after="120"/>
        <w:ind w:left="720" w:hanging="720"/>
        <w:rPr>
          <w:rFonts w:ascii="Times New Roman" w:eastAsia="Times New Roman" w:hAnsi="Times New Roman" w:cs="Times New Roman"/>
          <w:sz w:val="24"/>
          <w:szCs w:val="24"/>
        </w:rPr>
      </w:pPr>
      <w:r w:rsidRPr="6772E4F5">
        <w:rPr>
          <w:rFonts w:ascii="Times New Roman" w:eastAsia="Times New Roman" w:hAnsi="Times New Roman" w:cs="Times New Roman"/>
          <w:sz w:val="24"/>
          <w:szCs w:val="24"/>
        </w:rPr>
        <w:t>•</w:t>
      </w:r>
      <w:r>
        <w:tab/>
      </w:r>
      <w:r w:rsidRPr="6772E4F5">
        <w:rPr>
          <w:rFonts w:ascii="Times New Roman" w:eastAsia="Times New Roman" w:hAnsi="Times New Roman" w:cs="Times New Roman"/>
          <w:sz w:val="24"/>
          <w:szCs w:val="24"/>
        </w:rPr>
        <w:t>Nominee can be tenure, tenure track, specialized faculty, staff, and teaching assistants. The awards committee will evaluate nominations and can award 0-2 awards per year based on the strength of nomination.</w:t>
      </w:r>
    </w:p>
    <w:p w14:paraId="00000008" w14:textId="77777777" w:rsidR="00D26A48" w:rsidRDefault="005B2C3E">
      <w:pPr>
        <w:spacing w:after="120"/>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Nomination due by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Friday of September of </w:t>
      </w:r>
      <w:r>
        <w:rPr>
          <w:rFonts w:ascii="Times New Roman" w:eastAsia="Times New Roman" w:hAnsi="Times New Roman" w:cs="Times New Roman"/>
          <w:b/>
          <w:sz w:val="24"/>
          <w:szCs w:val="24"/>
        </w:rPr>
        <w:t>each year</w:t>
      </w:r>
      <w:r>
        <w:rPr>
          <w:rFonts w:ascii="Times New Roman" w:eastAsia="Times New Roman" w:hAnsi="Times New Roman" w:cs="Times New Roman"/>
          <w:sz w:val="24"/>
          <w:szCs w:val="24"/>
        </w:rPr>
        <w:t>. Winners will be announced at the Fall Social.</w:t>
      </w:r>
    </w:p>
    <w:p w14:paraId="00000009" w14:textId="77777777" w:rsidR="00D26A48" w:rsidRDefault="005B2C3E">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Award amount will be $250 (grossed up)</w:t>
      </w:r>
    </w:p>
    <w:p w14:paraId="0000000A" w14:textId="77777777" w:rsidR="00D26A48" w:rsidRDefault="005B2C3E">
      <w:pPr>
        <w:spacing w:after="1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0000000B" w14:textId="77777777" w:rsidR="00D26A48" w:rsidRDefault="005B2C3E">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Departmental Service Excellence Award</w:t>
      </w:r>
    </w:p>
    <w:p w14:paraId="0000000C" w14:textId="77777777" w:rsidR="00D26A48" w:rsidRDefault="005B2C3E">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award has been established to recognize exceptional contribution to the department’s mission and positive impact on department outcomes in the Department of Crop Sciences. </w:t>
      </w:r>
    </w:p>
    <w:p w14:paraId="0000000D" w14:textId="7D5B34B0" w:rsidR="00D26A48" w:rsidRDefault="005B2C3E">
      <w:pPr>
        <w:spacing w:after="120"/>
        <w:ind w:left="720" w:hanging="720"/>
        <w:rPr>
          <w:rFonts w:ascii="Times New Roman" w:eastAsia="Times New Roman" w:hAnsi="Times New Roman" w:cs="Times New Roman"/>
          <w:sz w:val="24"/>
          <w:szCs w:val="24"/>
        </w:rPr>
      </w:pPr>
      <w:r w:rsidRPr="6772E4F5">
        <w:rPr>
          <w:rFonts w:ascii="Times New Roman" w:eastAsia="Times New Roman" w:hAnsi="Times New Roman" w:cs="Times New Roman"/>
          <w:sz w:val="24"/>
          <w:szCs w:val="24"/>
        </w:rPr>
        <w:t>•</w:t>
      </w:r>
      <w:r>
        <w:tab/>
      </w:r>
      <w:r w:rsidRPr="6772E4F5">
        <w:rPr>
          <w:rFonts w:ascii="Times New Roman" w:eastAsia="Times New Roman" w:hAnsi="Times New Roman" w:cs="Times New Roman"/>
          <w:sz w:val="24"/>
          <w:szCs w:val="24"/>
        </w:rPr>
        <w:t xml:space="preserve">Nomination </w:t>
      </w:r>
      <w:hyperlink r:id="rId12" w:history="1">
        <w:r w:rsidR="00FC68C9" w:rsidRPr="00FC68C9">
          <w:rPr>
            <w:rStyle w:val="Hyperlink"/>
            <w:rFonts w:ascii="Times New Roman" w:eastAsia="Times New Roman" w:hAnsi="Times New Roman" w:cs="Times New Roman"/>
            <w:sz w:val="24"/>
            <w:szCs w:val="24"/>
          </w:rPr>
          <w:t>fo</w:t>
        </w:r>
        <w:bookmarkStart w:id="0" w:name="_GoBack"/>
        <w:bookmarkEnd w:id="0"/>
        <w:r w:rsidR="00FC68C9" w:rsidRPr="00FC68C9">
          <w:rPr>
            <w:rStyle w:val="Hyperlink"/>
            <w:rFonts w:ascii="Times New Roman" w:eastAsia="Times New Roman" w:hAnsi="Times New Roman" w:cs="Times New Roman"/>
            <w:sz w:val="24"/>
            <w:szCs w:val="24"/>
          </w:rPr>
          <w:t>rm</w:t>
        </w:r>
      </w:hyperlink>
      <w:r w:rsidR="00FC68C9">
        <w:rPr>
          <w:rFonts w:ascii="Times New Roman" w:eastAsia="Times New Roman" w:hAnsi="Times New Roman" w:cs="Times New Roman"/>
          <w:sz w:val="24"/>
          <w:szCs w:val="24"/>
        </w:rPr>
        <w:t xml:space="preserve"> </w:t>
      </w:r>
      <w:r w:rsidRPr="6772E4F5">
        <w:rPr>
          <w:rFonts w:ascii="Times New Roman" w:eastAsia="Times New Roman" w:hAnsi="Times New Roman" w:cs="Times New Roman"/>
          <w:sz w:val="24"/>
          <w:szCs w:val="24"/>
        </w:rPr>
        <w:t xml:space="preserve">should </w:t>
      </w:r>
      <w:r w:rsidR="00FC68C9">
        <w:rPr>
          <w:rFonts w:ascii="Times New Roman" w:eastAsia="Times New Roman" w:hAnsi="Times New Roman" w:cs="Times New Roman"/>
          <w:sz w:val="24"/>
          <w:szCs w:val="24"/>
        </w:rPr>
        <w:t>include</w:t>
      </w:r>
      <w:r w:rsidRPr="6772E4F5">
        <w:rPr>
          <w:rFonts w:ascii="Times New Roman" w:eastAsia="Times New Roman" w:hAnsi="Times New Roman" w:cs="Times New Roman"/>
          <w:sz w:val="24"/>
          <w:szCs w:val="24"/>
        </w:rPr>
        <w:t xml:space="preserve"> a short paragraph describing the nominee’s contributions.  The awards committee will encourage nominations from all eligible employees. </w:t>
      </w:r>
      <w:r w:rsidR="350C7892" w:rsidRPr="6772E4F5">
        <w:rPr>
          <w:rFonts w:ascii="Times New Roman" w:eastAsia="Times New Roman" w:hAnsi="Times New Roman" w:cs="Times New Roman"/>
          <w:sz w:val="24"/>
          <w:szCs w:val="24"/>
        </w:rPr>
        <w:t>All department members can serve as nominators.</w:t>
      </w:r>
    </w:p>
    <w:p w14:paraId="0000000E" w14:textId="77777777" w:rsidR="00D26A48" w:rsidRDefault="005B2C3E">
      <w:pPr>
        <w:spacing w:after="120"/>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No self-nominations</w:t>
      </w:r>
    </w:p>
    <w:p w14:paraId="0000000F" w14:textId="4F064448" w:rsidR="00D26A48" w:rsidRDefault="005B2C3E">
      <w:pPr>
        <w:spacing w:after="120"/>
        <w:ind w:left="720" w:hanging="720"/>
        <w:rPr>
          <w:rFonts w:ascii="Times New Roman" w:eastAsia="Times New Roman" w:hAnsi="Times New Roman" w:cs="Times New Roman"/>
          <w:sz w:val="24"/>
          <w:szCs w:val="24"/>
        </w:rPr>
      </w:pPr>
      <w:r w:rsidRPr="6772E4F5">
        <w:rPr>
          <w:rFonts w:ascii="Times New Roman" w:eastAsia="Times New Roman" w:hAnsi="Times New Roman" w:cs="Times New Roman"/>
          <w:sz w:val="24"/>
          <w:szCs w:val="24"/>
        </w:rPr>
        <w:t>•</w:t>
      </w:r>
      <w:r>
        <w:tab/>
      </w:r>
      <w:r w:rsidRPr="6772E4F5">
        <w:rPr>
          <w:rFonts w:ascii="Times New Roman" w:eastAsia="Times New Roman" w:hAnsi="Times New Roman" w:cs="Times New Roman"/>
          <w:sz w:val="24"/>
          <w:szCs w:val="24"/>
        </w:rPr>
        <w:t xml:space="preserve">Nominee can be any employee with a .25 FTE or higher appointment in Crop Sciences regardless of employee classification. The awards committee will evaluate nominations and can award 0-2 awards per year based on the strength of the </w:t>
      </w:r>
      <w:r w:rsidR="124837D6" w:rsidRPr="6772E4F5">
        <w:rPr>
          <w:rFonts w:ascii="Times New Roman" w:eastAsia="Times New Roman" w:hAnsi="Times New Roman" w:cs="Times New Roman"/>
          <w:sz w:val="24"/>
          <w:szCs w:val="24"/>
        </w:rPr>
        <w:t>nomination</w:t>
      </w:r>
      <w:r w:rsidRPr="6772E4F5">
        <w:rPr>
          <w:rFonts w:ascii="Times New Roman" w:eastAsia="Times New Roman" w:hAnsi="Times New Roman" w:cs="Times New Roman"/>
          <w:sz w:val="24"/>
          <w:szCs w:val="24"/>
        </w:rPr>
        <w:t>.</w:t>
      </w:r>
    </w:p>
    <w:p w14:paraId="00000010" w14:textId="77777777" w:rsidR="00D26A48" w:rsidRDefault="005B2C3E">
      <w:pPr>
        <w:spacing w:after="120"/>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Nomination due by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Friday of September of </w:t>
      </w:r>
      <w:r>
        <w:rPr>
          <w:rFonts w:ascii="Times New Roman" w:eastAsia="Times New Roman" w:hAnsi="Times New Roman" w:cs="Times New Roman"/>
          <w:b/>
          <w:sz w:val="24"/>
          <w:szCs w:val="24"/>
        </w:rPr>
        <w:t>each year</w:t>
      </w:r>
      <w:r>
        <w:rPr>
          <w:rFonts w:ascii="Times New Roman" w:eastAsia="Times New Roman" w:hAnsi="Times New Roman" w:cs="Times New Roman"/>
          <w:sz w:val="24"/>
          <w:szCs w:val="24"/>
        </w:rPr>
        <w:t>. Winners announced at the Fall Social.</w:t>
      </w:r>
    </w:p>
    <w:p w14:paraId="00000011" w14:textId="77777777" w:rsidR="00D26A48" w:rsidRDefault="005B2C3E">
      <w:pPr>
        <w:spacing w:after="120"/>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Award amount will be $250 (grossed up)</w:t>
      </w:r>
    </w:p>
    <w:p w14:paraId="00000012" w14:textId="77777777" w:rsidR="00D26A48" w:rsidRDefault="005B2C3E">
      <w:pPr>
        <w:spacing w:after="1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Previous recipients: Tim Mies (2021)</w:t>
      </w:r>
    </w:p>
    <w:p w14:paraId="00000013" w14:textId="77777777" w:rsidR="00D26A48" w:rsidRDefault="00D26A48">
      <w:pPr>
        <w:spacing w:after="120"/>
        <w:ind w:left="720" w:hanging="720"/>
        <w:rPr>
          <w:rFonts w:ascii="Times New Roman" w:eastAsia="Times New Roman" w:hAnsi="Times New Roman" w:cs="Times New Roman"/>
          <w:sz w:val="24"/>
          <w:szCs w:val="24"/>
        </w:rPr>
      </w:pPr>
    </w:p>
    <w:p w14:paraId="00000014" w14:textId="037C4EB0" w:rsidR="00D26A48" w:rsidRDefault="00D26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0" w:hanging="180"/>
        <w:rPr>
          <w:rFonts w:ascii="Times New Roman" w:eastAsia="Times New Roman" w:hAnsi="Times New Roman" w:cs="Times New Roman"/>
          <w:b/>
          <w:sz w:val="24"/>
          <w:szCs w:val="24"/>
        </w:rPr>
      </w:pPr>
    </w:p>
    <w:p w14:paraId="52E36E48" w14:textId="77777777" w:rsidR="00FA57B4" w:rsidRDefault="00FA5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0" w:hanging="180"/>
        <w:rPr>
          <w:rFonts w:ascii="Times New Roman" w:eastAsia="Times New Roman" w:hAnsi="Times New Roman" w:cs="Times New Roman"/>
          <w:b/>
          <w:sz w:val="24"/>
          <w:szCs w:val="24"/>
        </w:rPr>
      </w:pPr>
    </w:p>
    <w:p w14:paraId="00000015" w14:textId="77777777" w:rsidR="00D26A48" w:rsidRDefault="005B2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0" w:hanging="1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III. B.B. Singh Awards. </w:t>
      </w:r>
      <w:r>
        <w:rPr>
          <w:rFonts w:ascii="Times New Roman" w:eastAsia="Times New Roman" w:hAnsi="Times New Roman" w:cs="Times New Roman"/>
          <w:sz w:val="24"/>
          <w:szCs w:val="24"/>
        </w:rPr>
        <w:t>These awards were established in 2012 by alumnus Dr. B.B. Singh to recognize outstanding contributions to the University of Illinois Department of Crop Sciences. The award consists of a $500 (before taxes) check and commemorative plaque, made in alternating (odd) years in each of the following areas.</w:t>
      </w:r>
    </w:p>
    <w:p w14:paraId="00000016" w14:textId="77777777" w:rsidR="00D26A48" w:rsidRDefault="005B2C3E">
      <w:pPr>
        <w:spacing w:after="12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rPr>
        <w:t>Outstanding Staff Achievement</w:t>
      </w:r>
      <w:r>
        <w:rPr>
          <w:rFonts w:ascii="Times New Roman" w:eastAsia="Times New Roman" w:hAnsi="Times New Roman" w:cs="Times New Roman"/>
          <w:sz w:val="24"/>
          <w:szCs w:val="24"/>
        </w:rPr>
        <w:t xml:space="preserve">: This award recognizes outstanding performance by Crop Sciences staff members in their departmental roles, leading to exceptional outcomes. </w:t>
      </w:r>
    </w:p>
    <w:p w14:paraId="00000017" w14:textId="77777777" w:rsidR="00D26A48" w:rsidRDefault="005B2C3E">
      <w:pPr>
        <w:spacing w:after="120"/>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Eligibility</w:t>
      </w:r>
      <w:r>
        <w:rPr>
          <w:rFonts w:ascii="Times New Roman" w:eastAsia="Times New Roman" w:hAnsi="Times New Roman" w:cs="Times New Roman"/>
          <w:sz w:val="24"/>
          <w:szCs w:val="24"/>
        </w:rPr>
        <w:t>: all current Crop Sciences staff members.</w:t>
      </w:r>
    </w:p>
    <w:p w14:paraId="00000018" w14:textId="77777777" w:rsidR="00D26A48" w:rsidRDefault="005B2C3E">
      <w:pPr>
        <w:spacing w:after="120"/>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Previous recipients</w:t>
      </w:r>
      <w:r>
        <w:rPr>
          <w:rFonts w:ascii="Times New Roman" w:eastAsia="Times New Roman" w:hAnsi="Times New Roman" w:cs="Times New Roman"/>
          <w:sz w:val="24"/>
          <w:szCs w:val="24"/>
        </w:rPr>
        <w:t>: Anna Tammen (2014), Troy Cary (2017), Nichole Isaac (2018), Jean Miles (2021)</w:t>
      </w:r>
    </w:p>
    <w:p w14:paraId="00000019" w14:textId="77777777" w:rsidR="00D26A48" w:rsidRDefault="00D26A48">
      <w:pPr>
        <w:spacing w:after="120"/>
        <w:ind w:left="720"/>
        <w:rPr>
          <w:rFonts w:ascii="Times New Roman" w:eastAsia="Times New Roman" w:hAnsi="Times New Roman" w:cs="Times New Roman"/>
          <w:sz w:val="24"/>
          <w:szCs w:val="24"/>
        </w:rPr>
      </w:pPr>
    </w:p>
    <w:p w14:paraId="0000001A" w14:textId="77777777" w:rsidR="00D26A48" w:rsidRDefault="005B2C3E">
      <w:pPr>
        <w:spacing w:after="12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rPr>
        <w:t>Outstanding Research in Plant Breeding</w:t>
      </w:r>
      <w:r>
        <w:rPr>
          <w:rFonts w:ascii="Times New Roman" w:eastAsia="Times New Roman" w:hAnsi="Times New Roman" w:cs="Times New Roman"/>
          <w:sz w:val="24"/>
          <w:szCs w:val="24"/>
        </w:rPr>
        <w:t>: This award recognizes outstanding research achievements in plant breeding by Crop Sciences faculty members.</w:t>
      </w:r>
    </w:p>
    <w:p w14:paraId="0000001B" w14:textId="77777777" w:rsidR="00D26A48" w:rsidRDefault="005B2C3E">
      <w:pPr>
        <w:spacing w:after="120"/>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Eligibility</w:t>
      </w:r>
      <w:r>
        <w:rPr>
          <w:rFonts w:ascii="Times New Roman" w:eastAsia="Times New Roman" w:hAnsi="Times New Roman" w:cs="Times New Roman"/>
          <w:sz w:val="24"/>
          <w:szCs w:val="24"/>
        </w:rPr>
        <w:t>: all current Crop Sciences faculty members.</w:t>
      </w:r>
    </w:p>
    <w:p w14:paraId="0000001C" w14:textId="77777777" w:rsidR="00D26A48" w:rsidRDefault="005B2C3E">
      <w:pPr>
        <w:spacing w:after="120"/>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Previous recipients</w:t>
      </w:r>
      <w:r>
        <w:rPr>
          <w:rFonts w:ascii="Times New Roman" w:eastAsia="Times New Roman" w:hAnsi="Times New Roman" w:cs="Times New Roman"/>
          <w:sz w:val="24"/>
          <w:szCs w:val="24"/>
        </w:rPr>
        <w:t>: Brian Diers (2012), Fred Kolb (2017), Jack Juvik (2018), Martin Bohn (2021)</w:t>
      </w:r>
    </w:p>
    <w:p w14:paraId="0000001D" w14:textId="77777777" w:rsidR="00D26A48" w:rsidRDefault="00D26A48">
      <w:pPr>
        <w:spacing w:after="120"/>
        <w:ind w:left="720"/>
        <w:rPr>
          <w:rFonts w:ascii="Times New Roman" w:eastAsia="Times New Roman" w:hAnsi="Times New Roman" w:cs="Times New Roman"/>
          <w:sz w:val="24"/>
          <w:szCs w:val="24"/>
        </w:rPr>
      </w:pPr>
    </w:p>
    <w:p w14:paraId="0000001E" w14:textId="77777777" w:rsidR="00D26A48" w:rsidRDefault="005B2C3E">
      <w:pPr>
        <w:spacing w:after="12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u w:val="single"/>
        </w:rPr>
        <w:t>Outstanding Ph.D. Thesis Research in Plant Breeding</w:t>
      </w:r>
      <w:r>
        <w:rPr>
          <w:rFonts w:ascii="Times New Roman" w:eastAsia="Times New Roman" w:hAnsi="Times New Roman" w:cs="Times New Roman"/>
          <w:sz w:val="24"/>
          <w:szCs w:val="24"/>
        </w:rPr>
        <w:t>: This award recognizes outstanding Ph.D. thesis research in plant breeding by Crop Sciences doctoral students.</w:t>
      </w:r>
    </w:p>
    <w:p w14:paraId="0000001F" w14:textId="77777777" w:rsidR="00D26A48" w:rsidRDefault="005B2C3E">
      <w:pPr>
        <w:spacing w:after="120"/>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Eligibility</w:t>
      </w:r>
      <w:r>
        <w:rPr>
          <w:rFonts w:ascii="Times New Roman" w:eastAsia="Times New Roman" w:hAnsi="Times New Roman" w:cs="Times New Roman"/>
          <w:sz w:val="24"/>
          <w:szCs w:val="24"/>
        </w:rPr>
        <w:t>: all current Crop Sciences Ph.D. students in plant breeding.</w:t>
      </w:r>
    </w:p>
    <w:p w14:paraId="00000020" w14:textId="77777777" w:rsidR="00D26A48" w:rsidRDefault="005B2C3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Previous recipients</w:t>
      </w:r>
      <w:r>
        <w:rPr>
          <w:rFonts w:ascii="Times New Roman" w:eastAsia="Times New Roman" w:hAnsi="Times New Roman" w:cs="Times New Roman"/>
          <w:sz w:val="24"/>
          <w:szCs w:val="24"/>
        </w:rPr>
        <w:t>: Wesley Barber (2013), Russell Ward (2017), Brian Rhodes (2018)</w:t>
      </w:r>
    </w:p>
    <w:p w14:paraId="00000021" w14:textId="77777777" w:rsidR="00D26A48" w:rsidRDefault="00D26A4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rPr>
          <w:rFonts w:ascii="Times New Roman" w:eastAsia="Times New Roman" w:hAnsi="Times New Roman" w:cs="Times New Roman"/>
          <w:sz w:val="24"/>
          <w:szCs w:val="24"/>
        </w:rPr>
      </w:pPr>
    </w:p>
    <w:p w14:paraId="00000022" w14:textId="77777777" w:rsidR="00D26A48" w:rsidRDefault="005B2C3E">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Nomination process:</w:t>
      </w:r>
      <w:r>
        <w:rPr>
          <w:rFonts w:ascii="Times New Roman" w:eastAsia="Times New Roman" w:hAnsi="Times New Roman" w:cs="Times New Roman"/>
          <w:sz w:val="24"/>
          <w:szCs w:val="24"/>
        </w:rPr>
        <w:t xml:space="preserve"> Nomination should consist of a short paragraph describing the nominee’s contributions. Nominations may be submitted to the Head of the Department of Crop Sciences, who will work with the Departmental Awards Committee to review nominations for each award category.  No self-nominations are permitted. Nominating materials should be submitted electronically by the </w:t>
      </w:r>
      <w:r>
        <w:rPr>
          <w:rFonts w:ascii="Times New Roman" w:eastAsia="Times New Roman" w:hAnsi="Times New Roman" w:cs="Times New Roman"/>
          <w:b/>
          <w:sz w:val="24"/>
          <w:szCs w:val="24"/>
        </w:rPr>
        <w:t xml:space="preserve">fourth Friday of September </w:t>
      </w:r>
      <w:r>
        <w:rPr>
          <w:rFonts w:ascii="Times New Roman" w:eastAsia="Times New Roman" w:hAnsi="Times New Roman" w:cs="Times New Roman"/>
          <w:sz w:val="24"/>
          <w:szCs w:val="24"/>
        </w:rPr>
        <w:t xml:space="preserve">in </w:t>
      </w:r>
      <w:r>
        <w:rPr>
          <w:rFonts w:ascii="Times New Roman" w:eastAsia="Times New Roman" w:hAnsi="Times New Roman" w:cs="Times New Roman"/>
          <w:b/>
          <w:sz w:val="24"/>
          <w:szCs w:val="24"/>
        </w:rPr>
        <w:t xml:space="preserve">odd years. </w:t>
      </w:r>
    </w:p>
    <w:p w14:paraId="00000023" w14:textId="77777777" w:rsidR="00D26A48" w:rsidRDefault="00D26A4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rPr>
          <w:rFonts w:ascii="Times New Roman" w:eastAsia="Times New Roman" w:hAnsi="Times New Roman" w:cs="Times New Roman"/>
          <w:b/>
          <w:sz w:val="24"/>
          <w:szCs w:val="24"/>
        </w:rPr>
      </w:pPr>
      <w:bookmarkStart w:id="2" w:name="_heading=h.ox26aiyesrba" w:colFirst="0" w:colLast="0"/>
      <w:bookmarkEnd w:id="2"/>
    </w:p>
    <w:p w14:paraId="00000024" w14:textId="77777777" w:rsidR="00D26A48" w:rsidRDefault="00D26A4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rPr>
          <w:rFonts w:ascii="Times New Roman" w:eastAsia="Times New Roman" w:hAnsi="Times New Roman" w:cs="Times New Roman"/>
          <w:b/>
          <w:sz w:val="24"/>
          <w:szCs w:val="24"/>
        </w:rPr>
      </w:pPr>
      <w:bookmarkStart w:id="3" w:name="_heading=h.pv6us3mbsq06" w:colFirst="0" w:colLast="0"/>
      <w:bookmarkEnd w:id="3"/>
    </w:p>
    <w:p w14:paraId="00000025" w14:textId="77777777" w:rsidR="00D26A48" w:rsidRDefault="00D26A4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rPr>
          <w:rFonts w:ascii="Times New Roman" w:eastAsia="Times New Roman" w:hAnsi="Times New Roman" w:cs="Times New Roman"/>
          <w:b/>
          <w:sz w:val="24"/>
          <w:szCs w:val="24"/>
        </w:rPr>
      </w:pPr>
      <w:bookmarkStart w:id="4" w:name="_heading=h.9z5qn0h89edf" w:colFirst="0" w:colLast="0"/>
      <w:bookmarkEnd w:id="4"/>
    </w:p>
    <w:p w14:paraId="00000026" w14:textId="77777777" w:rsidR="00D26A48" w:rsidRDefault="00D26A4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imes New Roman" w:eastAsia="Times New Roman" w:hAnsi="Times New Roman" w:cs="Times New Roman"/>
          <w:b/>
          <w:sz w:val="24"/>
          <w:szCs w:val="24"/>
        </w:rPr>
      </w:pPr>
      <w:bookmarkStart w:id="5" w:name="_heading=h.lr85hi44iwyy" w:colFirst="0" w:colLast="0"/>
      <w:bookmarkEnd w:id="5"/>
    </w:p>
    <w:p w14:paraId="00000027" w14:textId="7A0AB0C5" w:rsidR="00D26A48" w:rsidRDefault="00D26A4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imes New Roman" w:eastAsia="Times New Roman" w:hAnsi="Times New Roman" w:cs="Times New Roman"/>
          <w:b/>
          <w:sz w:val="24"/>
          <w:szCs w:val="24"/>
        </w:rPr>
      </w:pPr>
      <w:bookmarkStart w:id="6" w:name="_heading=h.texclp7vyfjp" w:colFirst="0" w:colLast="0"/>
      <w:bookmarkEnd w:id="6"/>
    </w:p>
    <w:p w14:paraId="072C75FF" w14:textId="77777777" w:rsidR="00FA57B4" w:rsidRDefault="00FA57B4">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imes New Roman" w:eastAsia="Times New Roman" w:hAnsi="Times New Roman" w:cs="Times New Roman"/>
          <w:b/>
          <w:sz w:val="24"/>
          <w:szCs w:val="24"/>
        </w:rPr>
      </w:pPr>
    </w:p>
    <w:p w14:paraId="00000028" w14:textId="77777777" w:rsidR="00D26A48" w:rsidRDefault="005B2C3E">
      <w:pPr>
        <w:tabs>
          <w:tab w:val="left" w:pos="1440"/>
          <w:tab w:val="left" w:pos="3312"/>
          <w:tab w:val="left" w:pos="3600"/>
          <w:tab w:val="left" w:pos="4320"/>
          <w:tab w:val="left" w:pos="5040"/>
          <w:tab w:val="left" w:pos="5760"/>
          <w:tab w:val="left" w:pos="6480"/>
          <w:tab w:val="left" w:pos="7200"/>
          <w:tab w:val="left" w:pos="7920"/>
        </w:tabs>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Wyffels Hybrids Award for Faculty Excellence. </w:t>
      </w:r>
    </w:p>
    <w:p w14:paraId="00000029" w14:textId="77777777" w:rsidR="00D26A48" w:rsidRDefault="005B2C3E">
      <w:pPr>
        <w:tabs>
          <w:tab w:val="left" w:pos="1440"/>
          <w:tab w:val="left" w:pos="3312"/>
          <w:tab w:val="left" w:pos="3600"/>
          <w:tab w:val="left" w:pos="4320"/>
          <w:tab w:val="left" w:pos="5040"/>
          <w:tab w:val="left" w:pos="5760"/>
          <w:tab w:val="left" w:pos="6480"/>
          <w:tab w:val="left" w:pos="7200"/>
          <w:tab w:val="left" w:pos="7920"/>
        </w:tabs>
        <w:spacing w:after="120"/>
        <w:rPr>
          <w:rFonts w:ascii="Times New Roman" w:eastAsia="Times New Roman" w:hAnsi="Times New Roman" w:cs="Times New Roman"/>
          <w:b/>
          <w:sz w:val="24"/>
          <w:szCs w:val="24"/>
        </w:rPr>
      </w:pPr>
      <w:r>
        <w:rPr>
          <w:rFonts w:ascii="Times New Roman" w:eastAsia="Times New Roman" w:hAnsi="Times New Roman" w:cs="Times New Roman"/>
          <w:sz w:val="24"/>
          <w:szCs w:val="24"/>
        </w:rPr>
        <w:t>The Wyffels Hybrids Award for Faculty Excellence was established to encourage and recognize creative, sustained, comprehensive, and effective academic performance by faculty appointed in the Department of Crop Sciences in the College of Agricultural, Consumer and Environmental Sciences at the University of Illinois.  This award was established in 2003 by the Wyffels family in memory of the lives and legacies of William Wyffels, Sr. and Alma Wyffels, leaders and entrepreneurs in the Illinois seed industry, outstanding citizens of their community, believers in and advocates of the unique mission of the public Land Grant University and the continued opportunities it offers for the betterment of mankind, exemplars to their children and mentors to their employees.  This award is intended to recognize and celebrate faculty excellence in the following areas of faculty responsibility: teaching and advising; research; extension and outreach; and public service.</w:t>
      </w:r>
    </w:p>
    <w:p w14:paraId="0000002A" w14:textId="77777777" w:rsidR="00D26A48" w:rsidRDefault="00D26A48">
      <w:pPr>
        <w:spacing w:after="120"/>
        <w:rPr>
          <w:rFonts w:ascii="Times New Roman" w:eastAsia="Times New Roman" w:hAnsi="Times New Roman" w:cs="Times New Roman"/>
          <w:sz w:val="24"/>
          <w:szCs w:val="24"/>
        </w:rPr>
      </w:pPr>
    </w:p>
    <w:p w14:paraId="0000002B" w14:textId="77777777" w:rsidR="00D26A48" w:rsidRDefault="005B2C3E">
      <w:pPr>
        <w:spacing w:after="12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Award:</w:t>
      </w:r>
      <w:r>
        <w:rPr>
          <w:rFonts w:ascii="Times New Roman" w:eastAsia="Times New Roman" w:hAnsi="Times New Roman" w:cs="Times New Roman"/>
          <w:sz w:val="24"/>
          <w:szCs w:val="24"/>
        </w:rPr>
        <w:t xml:space="preserve"> The Department presents one Wyffels Hybrids Award for Faculty Excellence in alternating (odd) years.  The Award consists of a $3,000 unrestricted personal award (less applicable taxes and other deductions) and recognition plaque.</w:t>
      </w:r>
    </w:p>
    <w:p w14:paraId="0000002C" w14:textId="77777777" w:rsidR="00D26A48" w:rsidRDefault="00D26A48">
      <w:pPr>
        <w:spacing w:after="120"/>
        <w:ind w:left="360"/>
        <w:rPr>
          <w:rFonts w:ascii="Times New Roman" w:eastAsia="Times New Roman" w:hAnsi="Times New Roman" w:cs="Times New Roman"/>
          <w:sz w:val="24"/>
          <w:szCs w:val="24"/>
        </w:rPr>
      </w:pPr>
    </w:p>
    <w:p w14:paraId="0000002D" w14:textId="77777777" w:rsidR="00D26A48" w:rsidRDefault="005B2C3E">
      <w:pPr>
        <w:spacing w:after="12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b/>
          <w:sz w:val="24"/>
          <w:szCs w:val="24"/>
        </w:rPr>
        <w:t>Eligibility:</w:t>
      </w:r>
      <w:r>
        <w:rPr>
          <w:rFonts w:ascii="Times New Roman" w:eastAsia="Times New Roman" w:hAnsi="Times New Roman" w:cs="Times New Roman"/>
          <w:sz w:val="24"/>
          <w:szCs w:val="24"/>
        </w:rPr>
        <w:t xml:space="preserve"> The Award recipient must be a faculty member appointed in the Department of Crop Sciences in the College of Agricultural, Consumer and Environmental Sciences at the University of Illinois. Previous recipients are eligible to be nominated in the fifth year after receiving this award.</w:t>
      </w:r>
    </w:p>
    <w:p w14:paraId="0000002E" w14:textId="77777777" w:rsidR="00D26A48" w:rsidRDefault="005B2C3E">
      <w:pPr>
        <w:spacing w:after="1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Creativity, commitment, and sustained excellence in the following areas </w:t>
      </w:r>
      <w:proofErr w:type="gramStart"/>
      <w:r>
        <w:rPr>
          <w:rFonts w:ascii="Times New Roman" w:eastAsia="Times New Roman" w:hAnsi="Times New Roman" w:cs="Times New Roman"/>
          <w:sz w:val="24"/>
          <w:szCs w:val="24"/>
        </w:rPr>
        <w:t>are considered to be</w:t>
      </w:r>
      <w:proofErr w:type="gramEnd"/>
      <w:r>
        <w:rPr>
          <w:rFonts w:ascii="Times New Roman" w:eastAsia="Times New Roman" w:hAnsi="Times New Roman" w:cs="Times New Roman"/>
          <w:sz w:val="24"/>
          <w:szCs w:val="24"/>
        </w:rPr>
        <w:t xml:space="preserve"> important:</w:t>
      </w:r>
    </w:p>
    <w:p w14:paraId="0000002F" w14:textId="77777777" w:rsidR="00D26A48" w:rsidRDefault="005B2C3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advising, and mentoring of undergraduate and graduate students, who become the human capital for employment by the Illinois agriculture industry.</w:t>
      </w:r>
    </w:p>
    <w:p w14:paraId="00000030" w14:textId="77777777" w:rsidR="00D26A48" w:rsidRDefault="005B2C3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and its publication, with emphasis on applied, problem solving research linked to the profitability and sustainability of Illinois agriculture.</w:t>
      </w:r>
    </w:p>
    <w:p w14:paraId="00000031" w14:textId="77777777" w:rsidR="00D26A48" w:rsidRDefault="005B2C3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and outreach that puts new research knowledge to work for the benefit of individuals and communities.</w:t>
      </w:r>
    </w:p>
    <w:p w14:paraId="00000032" w14:textId="77777777" w:rsidR="00D26A48" w:rsidRDefault="005B2C3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service that translates academic scholarship into benefits useful to commodity and industry organizations, professional organizations, and state or national governmental or non-governmental organizations.</w:t>
      </w:r>
    </w:p>
    <w:p w14:paraId="00000033" w14:textId="77777777" w:rsidR="00D26A48" w:rsidRDefault="00D26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1440"/>
        <w:rPr>
          <w:rFonts w:ascii="Times New Roman" w:eastAsia="Times New Roman" w:hAnsi="Times New Roman" w:cs="Times New Roman"/>
          <w:sz w:val="24"/>
          <w:szCs w:val="24"/>
        </w:rPr>
      </w:pPr>
    </w:p>
    <w:p w14:paraId="00000034" w14:textId="77777777" w:rsidR="00D26A48" w:rsidRDefault="005B2C3E">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54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b/>
          <w:sz w:val="24"/>
          <w:szCs w:val="24"/>
        </w:rPr>
        <w:t xml:space="preserve">Nominations: </w:t>
      </w:r>
      <w:r>
        <w:rPr>
          <w:rFonts w:ascii="Times New Roman" w:eastAsia="Times New Roman" w:hAnsi="Times New Roman" w:cs="Times New Roman"/>
          <w:sz w:val="24"/>
          <w:szCs w:val="24"/>
        </w:rPr>
        <w:t xml:space="preserve">Nominations may be submitted to the Head of the Department of Crop Sciences, who will work with the Departmental Awards Committee to review nominations for the Award.  No self-nominations are permitted. Nominating materials should be </w:t>
      </w:r>
      <w:r>
        <w:rPr>
          <w:rFonts w:ascii="Times New Roman" w:eastAsia="Times New Roman" w:hAnsi="Times New Roman" w:cs="Times New Roman"/>
          <w:sz w:val="24"/>
          <w:szCs w:val="24"/>
        </w:rPr>
        <w:lastRenderedPageBreak/>
        <w:t xml:space="preserve">submitted electronically by the </w:t>
      </w:r>
      <w:r>
        <w:rPr>
          <w:rFonts w:ascii="Times New Roman" w:eastAsia="Times New Roman" w:hAnsi="Times New Roman" w:cs="Times New Roman"/>
          <w:b/>
          <w:sz w:val="24"/>
          <w:szCs w:val="24"/>
        </w:rPr>
        <w:t xml:space="preserve">fourth Friday of September </w:t>
      </w:r>
      <w:r>
        <w:rPr>
          <w:rFonts w:ascii="Times New Roman" w:eastAsia="Times New Roman" w:hAnsi="Times New Roman" w:cs="Times New Roman"/>
          <w:sz w:val="24"/>
          <w:szCs w:val="24"/>
        </w:rPr>
        <w:t xml:space="preserve">in </w:t>
      </w:r>
      <w:r>
        <w:rPr>
          <w:rFonts w:ascii="Times New Roman" w:eastAsia="Times New Roman" w:hAnsi="Times New Roman" w:cs="Times New Roman"/>
          <w:b/>
          <w:sz w:val="24"/>
          <w:szCs w:val="24"/>
        </w:rPr>
        <w:t xml:space="preserve">odd years. </w:t>
      </w:r>
      <w:r>
        <w:rPr>
          <w:rFonts w:ascii="Times New Roman" w:eastAsia="Times New Roman" w:hAnsi="Times New Roman" w:cs="Times New Roman"/>
          <w:sz w:val="24"/>
          <w:szCs w:val="24"/>
        </w:rPr>
        <w:t xml:space="preserve"> Supporting materials, single spaced, must include the following:</w:t>
      </w:r>
    </w:p>
    <w:p w14:paraId="00000035" w14:textId="77777777" w:rsidR="00D26A48" w:rsidRDefault="005B2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u w:val="single"/>
        </w:rPr>
        <w:t>Biographical and statistical information</w:t>
      </w:r>
      <w:r>
        <w:rPr>
          <w:rFonts w:ascii="Times New Roman" w:eastAsia="Times New Roman" w:hAnsi="Times New Roman" w:cs="Times New Roman"/>
          <w:sz w:val="24"/>
          <w:szCs w:val="24"/>
        </w:rPr>
        <w:t xml:space="preserve"> (1 page, 8.5" by 11", 12 </w:t>
      </w:r>
      <w:proofErr w:type="spellStart"/>
      <w:r>
        <w:rPr>
          <w:rFonts w:ascii="Times New Roman" w:eastAsia="Times New Roman" w:hAnsi="Times New Roman" w:cs="Times New Roman"/>
          <w:sz w:val="24"/>
          <w:szCs w:val="24"/>
        </w:rPr>
        <w:t>pt</w:t>
      </w:r>
      <w:proofErr w:type="spellEnd"/>
      <w:r>
        <w:rPr>
          <w:rFonts w:ascii="Times New Roman" w:eastAsia="Times New Roman" w:hAnsi="Times New Roman" w:cs="Times New Roman"/>
          <w:sz w:val="24"/>
          <w:szCs w:val="24"/>
        </w:rPr>
        <w:t xml:space="preserve"> Times Roman with </w:t>
      </w:r>
      <w:proofErr w:type="gramStart"/>
      <w:r>
        <w:rPr>
          <w:rFonts w:ascii="Times New Roman" w:eastAsia="Times New Roman" w:hAnsi="Times New Roman" w:cs="Times New Roman"/>
          <w:sz w:val="24"/>
          <w:szCs w:val="24"/>
        </w:rPr>
        <w:t>one inch</w:t>
      </w:r>
      <w:proofErr w:type="gramEnd"/>
      <w:r>
        <w:rPr>
          <w:rFonts w:ascii="Times New Roman" w:eastAsia="Times New Roman" w:hAnsi="Times New Roman" w:cs="Times New Roman"/>
          <w:sz w:val="24"/>
          <w:szCs w:val="24"/>
        </w:rPr>
        <w:t xml:space="preserve"> margins), including personal information, education, employment record, and relevant affiliations.</w:t>
      </w:r>
    </w:p>
    <w:p w14:paraId="00000036" w14:textId="77777777" w:rsidR="00D26A48" w:rsidRDefault="005B2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u w:val="single"/>
        </w:rPr>
        <w:t>Contributions</w:t>
      </w:r>
      <w:sdt>
        <w:sdtPr>
          <w:tag w:val="goog_rdk_0"/>
          <w:id w:val="1792019201"/>
        </w:sdtPr>
        <w:sdtEndPr/>
        <w:sdtContent>
          <w:r>
            <w:rPr>
              <w:rFonts w:ascii="Gungsuh" w:eastAsia="Gungsuh" w:hAnsi="Gungsuh" w:cs="Gungsuh"/>
              <w:sz w:val="24"/>
              <w:szCs w:val="24"/>
            </w:rPr>
            <w:t xml:space="preserve"> (≤ 2 page, 8.5" by 11") to Illinois agriculture, written to address the award criteria.</w:t>
          </w:r>
        </w:sdtContent>
      </w:sdt>
    </w:p>
    <w:p w14:paraId="00000037" w14:textId="77777777" w:rsidR="00D26A48" w:rsidRDefault="005B2C3E">
      <w:pPr>
        <w:spacing w:after="12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u w:val="single"/>
        </w:rPr>
        <w:t>Letters of support</w:t>
      </w:r>
      <w:r>
        <w:rPr>
          <w:rFonts w:ascii="Times New Roman" w:eastAsia="Times New Roman" w:hAnsi="Times New Roman" w:cs="Times New Roman"/>
          <w:sz w:val="24"/>
          <w:szCs w:val="24"/>
        </w:rPr>
        <w:t>: no more than three letters or supporting statements, including one from the person making the nomination.</w:t>
      </w:r>
    </w:p>
    <w:p w14:paraId="00000038" w14:textId="77777777" w:rsidR="00D26A48" w:rsidRDefault="00D26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Times New Roman" w:eastAsia="Times New Roman" w:hAnsi="Times New Roman" w:cs="Times New Roman"/>
          <w:sz w:val="24"/>
          <w:szCs w:val="24"/>
        </w:rPr>
      </w:pPr>
    </w:p>
    <w:p w14:paraId="00000039" w14:textId="77777777" w:rsidR="00D26A48" w:rsidRDefault="005B2C3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rPr>
        <w:t>Previous recipients:</w:t>
      </w:r>
      <w:r>
        <w:rPr>
          <w:rFonts w:ascii="Times New Roman" w:eastAsia="Times New Roman" w:hAnsi="Times New Roman" w:cs="Times New Roman"/>
          <w:sz w:val="24"/>
          <w:szCs w:val="24"/>
        </w:rPr>
        <w:t xml:space="preserve"> Don White (2004), Kevin </w:t>
      </w:r>
      <w:proofErr w:type="spellStart"/>
      <w:r>
        <w:rPr>
          <w:rFonts w:ascii="Times New Roman" w:eastAsia="Times New Roman" w:hAnsi="Times New Roman" w:cs="Times New Roman"/>
          <w:sz w:val="24"/>
          <w:szCs w:val="24"/>
        </w:rPr>
        <w:t>Steffey</w:t>
      </w:r>
      <w:proofErr w:type="spellEnd"/>
      <w:r>
        <w:rPr>
          <w:rFonts w:ascii="Times New Roman" w:eastAsia="Times New Roman" w:hAnsi="Times New Roman" w:cs="Times New Roman"/>
          <w:sz w:val="24"/>
          <w:szCs w:val="24"/>
        </w:rPr>
        <w:t xml:space="preserve"> (2005), Snook Pataky (2006), Emerson Nafziger (2007), Fred Kolb (2008), Terry </w:t>
      </w:r>
      <w:proofErr w:type="spellStart"/>
      <w:r>
        <w:rPr>
          <w:rFonts w:ascii="Times New Roman" w:eastAsia="Times New Roman" w:hAnsi="Times New Roman" w:cs="Times New Roman"/>
          <w:sz w:val="24"/>
          <w:szCs w:val="24"/>
        </w:rPr>
        <w:t>Niblack</w:t>
      </w:r>
      <w:proofErr w:type="spellEnd"/>
      <w:r>
        <w:rPr>
          <w:rFonts w:ascii="Times New Roman" w:eastAsia="Times New Roman" w:hAnsi="Times New Roman" w:cs="Times New Roman"/>
          <w:sz w:val="24"/>
          <w:szCs w:val="24"/>
        </w:rPr>
        <w:t xml:space="preserve"> (2009), Mike Gray (2010), Brian Diers (2011), Pat Tranel (2012), Carl Bradley (2013), Richard </w:t>
      </w:r>
      <w:proofErr w:type="spellStart"/>
      <w:r>
        <w:rPr>
          <w:rFonts w:ascii="Times New Roman" w:eastAsia="Times New Roman" w:hAnsi="Times New Roman" w:cs="Times New Roman"/>
          <w:sz w:val="24"/>
          <w:szCs w:val="24"/>
        </w:rPr>
        <w:t>Weinzerl</w:t>
      </w:r>
      <w:proofErr w:type="spellEnd"/>
      <w:r>
        <w:rPr>
          <w:rFonts w:ascii="Times New Roman" w:eastAsia="Times New Roman" w:hAnsi="Times New Roman" w:cs="Times New Roman"/>
          <w:sz w:val="24"/>
          <w:szCs w:val="24"/>
        </w:rPr>
        <w:t xml:space="preserve"> (2014), D.K. Lee (2015), A. Lane Rayburn III (2017), Youfu (Frank) Zhao (2018), Laura Christianson (2019), Fred Below (2021).</w:t>
      </w:r>
    </w:p>
    <w:sectPr w:rsidR="00D26A48">
      <w:footerReference w:type="default" r:id="rId13"/>
      <w:pgSz w:w="12240" w:h="15840"/>
      <w:pgMar w:top="1440" w:right="1440" w:bottom="1440" w:left="1440" w:header="720" w:footer="72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6530ED" w16cex:dateUtc="2022-10-11T16:18:17.289Z"/>
  <w16cex:commentExtensible w16cex:durableId="348BE355" w16cex:dateUtc="2022-10-11T16:18:29.66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51668" w14:textId="77777777" w:rsidR="006923FE" w:rsidRDefault="006923FE">
      <w:pPr>
        <w:spacing w:line="240" w:lineRule="auto"/>
      </w:pPr>
      <w:r>
        <w:separator/>
      </w:r>
    </w:p>
  </w:endnote>
  <w:endnote w:type="continuationSeparator" w:id="0">
    <w:p w14:paraId="157F968E" w14:textId="77777777" w:rsidR="006923FE" w:rsidRDefault="00692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A" w14:textId="4AE30D26" w:rsidR="00D26A48" w:rsidRDefault="005B2C3E">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r w:rsidR="00FA57B4">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/202</w:t>
    </w:r>
    <w:r w:rsidR="00FA57B4">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47546" w14:textId="77777777" w:rsidR="006923FE" w:rsidRDefault="006923FE">
      <w:pPr>
        <w:spacing w:line="240" w:lineRule="auto"/>
      </w:pPr>
      <w:r>
        <w:separator/>
      </w:r>
    </w:p>
  </w:footnote>
  <w:footnote w:type="continuationSeparator" w:id="0">
    <w:p w14:paraId="2BD76387" w14:textId="77777777" w:rsidR="006923FE" w:rsidRDefault="006923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F7537"/>
    <w:multiLevelType w:val="multilevel"/>
    <w:tmpl w:val="3B3CF590"/>
    <w:lvl w:ilvl="0">
      <w:start w:val="1"/>
      <w:numFmt w:val="upperLetter"/>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start w:val="1"/>
      <w:numFmt w:val="upperLetter"/>
      <w:lvlText w:val="%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A48"/>
    <w:rsid w:val="004574C3"/>
    <w:rsid w:val="005460B0"/>
    <w:rsid w:val="005B2C3E"/>
    <w:rsid w:val="00610253"/>
    <w:rsid w:val="006923FE"/>
    <w:rsid w:val="007B4C61"/>
    <w:rsid w:val="00B547BC"/>
    <w:rsid w:val="00C24C3B"/>
    <w:rsid w:val="00C93860"/>
    <w:rsid w:val="00CF1265"/>
    <w:rsid w:val="00D26A48"/>
    <w:rsid w:val="00DB7C7F"/>
    <w:rsid w:val="00F715A4"/>
    <w:rsid w:val="00FA57B4"/>
    <w:rsid w:val="00FC68C9"/>
    <w:rsid w:val="05F22152"/>
    <w:rsid w:val="124837D6"/>
    <w:rsid w:val="350C7892"/>
    <w:rsid w:val="643C3478"/>
    <w:rsid w:val="6772E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3974"/>
  <w15:docId w15:val="{C9AC6765-BC31-460A-AF1C-5B12A8CE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levnl1">
    <w:name w:val="_levnl1"/>
    <w:basedOn w:val="Normal"/>
    <w:rsid w:val="00342D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ascii="Times New Roman" w:eastAsia="Times New Roman" w:hAnsi="Times New Roman" w:cs="Times New Roman"/>
      <w:sz w:val="24"/>
      <w:szCs w:val="20"/>
      <w:lang w:val="en-US"/>
    </w:rPr>
  </w:style>
  <w:style w:type="paragraph" w:customStyle="1" w:styleId="levnl2">
    <w:name w:val="_levnl2"/>
    <w:basedOn w:val="Normal"/>
    <w:rsid w:val="00342D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360"/>
    </w:pPr>
    <w:rPr>
      <w:rFonts w:ascii="Times New Roman" w:eastAsia="Times New Roman" w:hAnsi="Times New Roman" w:cs="Times New Roman"/>
      <w:sz w:val="24"/>
      <w:szCs w:val="20"/>
      <w:lang w:val="en-US"/>
    </w:rPr>
  </w:style>
  <w:style w:type="paragraph" w:styleId="PlainText">
    <w:name w:val="Plain Text"/>
    <w:basedOn w:val="Normal"/>
    <w:link w:val="PlainTextChar"/>
    <w:uiPriority w:val="99"/>
    <w:unhideWhenUsed/>
    <w:rsid w:val="00342D73"/>
    <w:pPr>
      <w:spacing w:line="240" w:lineRule="auto"/>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rsid w:val="00342D73"/>
    <w:rPr>
      <w:rFonts w:ascii="Consolas" w:eastAsia="Times New Roman" w:hAnsi="Consolas" w:cs="Times New Roman"/>
      <w:sz w:val="21"/>
      <w:szCs w:val="21"/>
      <w:lang w:val="en-US"/>
    </w:rPr>
  </w:style>
  <w:style w:type="paragraph" w:styleId="Header">
    <w:name w:val="header"/>
    <w:basedOn w:val="Normal"/>
    <w:link w:val="HeaderChar"/>
    <w:uiPriority w:val="99"/>
    <w:unhideWhenUsed/>
    <w:rsid w:val="009A031A"/>
    <w:pPr>
      <w:tabs>
        <w:tab w:val="center" w:pos="4680"/>
        <w:tab w:val="right" w:pos="9360"/>
      </w:tabs>
      <w:spacing w:line="240" w:lineRule="auto"/>
    </w:pPr>
  </w:style>
  <w:style w:type="character" w:customStyle="1" w:styleId="HeaderChar">
    <w:name w:val="Header Char"/>
    <w:basedOn w:val="DefaultParagraphFont"/>
    <w:link w:val="Header"/>
    <w:uiPriority w:val="99"/>
    <w:rsid w:val="009A031A"/>
  </w:style>
  <w:style w:type="paragraph" w:styleId="Footer">
    <w:name w:val="footer"/>
    <w:basedOn w:val="Normal"/>
    <w:link w:val="FooterChar"/>
    <w:uiPriority w:val="99"/>
    <w:unhideWhenUsed/>
    <w:rsid w:val="009A031A"/>
    <w:pPr>
      <w:tabs>
        <w:tab w:val="center" w:pos="4680"/>
        <w:tab w:val="right" w:pos="9360"/>
      </w:tabs>
      <w:spacing w:line="240" w:lineRule="auto"/>
    </w:pPr>
  </w:style>
  <w:style w:type="character" w:customStyle="1" w:styleId="FooterChar">
    <w:name w:val="Footer Char"/>
    <w:basedOn w:val="DefaultParagraphFont"/>
    <w:link w:val="Footer"/>
    <w:uiPriority w:val="99"/>
    <w:rsid w:val="009A031A"/>
  </w:style>
  <w:style w:type="paragraph" w:styleId="ListParagraph">
    <w:name w:val="List Paragraph"/>
    <w:basedOn w:val="Normal"/>
    <w:uiPriority w:val="34"/>
    <w:qFormat/>
    <w:rsid w:val="009A031A"/>
    <w:pPr>
      <w:ind w:left="720"/>
      <w:contextualSpacing/>
    </w:pPr>
  </w:style>
  <w:style w:type="character" w:styleId="CommentReference">
    <w:name w:val="annotation reference"/>
    <w:basedOn w:val="DefaultParagraphFont"/>
    <w:uiPriority w:val="99"/>
    <w:semiHidden/>
    <w:unhideWhenUsed/>
    <w:rsid w:val="00FE2CC4"/>
    <w:rPr>
      <w:sz w:val="16"/>
      <w:szCs w:val="16"/>
    </w:rPr>
  </w:style>
  <w:style w:type="paragraph" w:styleId="CommentText">
    <w:name w:val="annotation text"/>
    <w:basedOn w:val="Normal"/>
    <w:link w:val="CommentTextChar"/>
    <w:uiPriority w:val="99"/>
    <w:semiHidden/>
    <w:unhideWhenUsed/>
    <w:rsid w:val="00FE2CC4"/>
    <w:pPr>
      <w:spacing w:line="240" w:lineRule="auto"/>
    </w:pPr>
    <w:rPr>
      <w:sz w:val="20"/>
      <w:szCs w:val="20"/>
    </w:rPr>
  </w:style>
  <w:style w:type="character" w:customStyle="1" w:styleId="CommentTextChar">
    <w:name w:val="Comment Text Char"/>
    <w:basedOn w:val="DefaultParagraphFont"/>
    <w:link w:val="CommentText"/>
    <w:uiPriority w:val="99"/>
    <w:semiHidden/>
    <w:rsid w:val="00FE2CC4"/>
    <w:rPr>
      <w:sz w:val="20"/>
      <w:szCs w:val="20"/>
    </w:rPr>
  </w:style>
  <w:style w:type="paragraph" w:styleId="CommentSubject">
    <w:name w:val="annotation subject"/>
    <w:basedOn w:val="CommentText"/>
    <w:next w:val="CommentText"/>
    <w:link w:val="CommentSubjectChar"/>
    <w:uiPriority w:val="99"/>
    <w:semiHidden/>
    <w:unhideWhenUsed/>
    <w:rsid w:val="00FE2CC4"/>
    <w:rPr>
      <w:b/>
      <w:bCs/>
    </w:rPr>
  </w:style>
  <w:style w:type="character" w:customStyle="1" w:styleId="CommentSubjectChar">
    <w:name w:val="Comment Subject Char"/>
    <w:basedOn w:val="CommentTextChar"/>
    <w:link w:val="CommentSubject"/>
    <w:uiPriority w:val="99"/>
    <w:semiHidden/>
    <w:rsid w:val="00FE2CC4"/>
    <w:rPr>
      <w:b/>
      <w:bCs/>
      <w:sz w:val="20"/>
      <w:szCs w:val="20"/>
    </w:rPr>
  </w:style>
  <w:style w:type="paragraph" w:styleId="BalloonText">
    <w:name w:val="Balloon Text"/>
    <w:basedOn w:val="Normal"/>
    <w:link w:val="BalloonTextChar"/>
    <w:uiPriority w:val="99"/>
    <w:semiHidden/>
    <w:unhideWhenUsed/>
    <w:rsid w:val="00FE2C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C4"/>
    <w:rPr>
      <w:rFonts w:ascii="Segoe UI" w:hAnsi="Segoe UI" w:cs="Segoe UI"/>
      <w:sz w:val="18"/>
      <w:szCs w:val="18"/>
    </w:rPr>
  </w:style>
  <w:style w:type="character" w:styleId="Hyperlink">
    <w:name w:val="Hyperlink"/>
    <w:basedOn w:val="DefaultParagraphFont"/>
    <w:uiPriority w:val="99"/>
    <w:unhideWhenUsed/>
    <w:rsid w:val="005460B0"/>
    <w:rPr>
      <w:color w:val="0000FF" w:themeColor="hyperlink"/>
      <w:u w:val="single"/>
    </w:rPr>
  </w:style>
  <w:style w:type="character" w:styleId="UnresolvedMention">
    <w:name w:val="Unresolved Mention"/>
    <w:basedOn w:val="DefaultParagraphFont"/>
    <w:uiPriority w:val="99"/>
    <w:semiHidden/>
    <w:unhideWhenUsed/>
    <w:rsid w:val="005460B0"/>
    <w:rPr>
      <w:color w:val="605E5C"/>
      <w:shd w:val="clear" w:color="auto" w:fill="E1DFDD"/>
    </w:rPr>
  </w:style>
  <w:style w:type="character" w:styleId="FollowedHyperlink">
    <w:name w:val="FollowedHyperlink"/>
    <w:basedOn w:val="DefaultParagraphFont"/>
    <w:uiPriority w:val="99"/>
    <w:semiHidden/>
    <w:unhideWhenUsed/>
    <w:rsid w:val="006102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a2a100115ef54125"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forms/d/e/1FAIpQLSf6wDWWx_8rgNW6msRrpi8G_UAKnJjpTqjSr1jBr7BhAWcgWw/viewform?usp=sh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kBEK0UA/viewform?usp=shar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F81B4EAC96B47AB30169D832ADFFD" ma:contentTypeVersion="4" ma:contentTypeDescription="Create a new document." ma:contentTypeScope="" ma:versionID="9973751d43abec6370d7fc3c3a1fbce8">
  <xsd:schema xmlns:xsd="http://www.w3.org/2001/XMLSchema" xmlns:xs="http://www.w3.org/2001/XMLSchema" xmlns:p="http://schemas.microsoft.com/office/2006/metadata/properties" xmlns:ns2="ad369a40-d6b3-47e5-9312-b871e753a2fd" targetNamespace="http://schemas.microsoft.com/office/2006/metadata/properties" ma:root="true" ma:fieldsID="33e626a97a6924adee58f107f1794f0e" ns2:_="">
    <xsd:import namespace="ad369a40-d6b3-47e5-9312-b871e753a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69a40-d6b3-47e5-9312-b871e753a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YSjQjklVaAJ81LqYkEXQ+qCTM9w==">AMUW2mWpx8joymhHIpHt4Joh1EIOUHTRoUd7ksOSwxyKmCH+Y2OgDgf3ZdwYeO0LZWJlDdjOWFnSwDNFzxJPZB8RAQeY4cpR8pyAFtETAR6J7VLEstVKOl4Q2ZROA/ZQ6ZC5b5CsYkeMqm47k1vbgiKJmh02Yr3o7z5teFMeuFykcaW7pdJ+LsJp+2TMLDbv1SVfgeln/pVn+qzmlHPUGEImFjTbhNq3JsgIwxRnRZ6XiaCnRFkmMFFz9N9wwW6mrr3tJG3pz9EkHCYE2yQ0/RmTfEwPG/HVs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4B319-0611-4022-8521-2775D30D4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69a40-d6b3-47e5-9312-b871e753a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A8CE2C7-D1AA-41B2-B1E7-96B39C4389CF}">
  <ds:schemaRefs>
    <ds:schemaRef ds:uri="http://schemas.microsoft.com/sharepoint/v3/contenttype/forms"/>
  </ds:schemaRefs>
</ds:datastoreItem>
</file>

<file path=customXml/itemProps4.xml><?xml version="1.0" encoding="utf-8"?>
<ds:datastoreItem xmlns:ds="http://schemas.openxmlformats.org/officeDocument/2006/customXml" ds:itemID="{F99AC931-D3BA-4153-9BF6-251B00E698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Adam S</dc:creator>
  <cp:lastModifiedBy>Davis, Adam S</cp:lastModifiedBy>
  <cp:revision>2</cp:revision>
  <dcterms:created xsi:type="dcterms:W3CDTF">2022-10-18T18:31:00Z</dcterms:created>
  <dcterms:modified xsi:type="dcterms:W3CDTF">2022-10-18T18:31:00Z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0x010100161F81B4EAC96B47AB30169D832ADFFD</vt:lpwstr>
  </property>
</Properties>
</file>