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BAE5" w14:textId="051C9C8C" w:rsidR="00B00CB5" w:rsidRPr="00BD7A7A" w:rsidRDefault="00B00CB5" w:rsidP="00BD7A7A">
      <w:pPr>
        <w:pStyle w:val="Heading1"/>
      </w:pPr>
      <w:r w:rsidRPr="00BD7A7A">
        <w:t>Companion Animal &amp; Equine Science Curriculum</w:t>
      </w:r>
      <w:r w:rsidR="003B2AAD">
        <w:t>, Animal Sciences</w:t>
      </w:r>
    </w:p>
    <w:p w14:paraId="633E1534" w14:textId="43E123B1" w:rsidR="006B63D9" w:rsidRDefault="006B63D9" w:rsidP="00A11FA5">
      <w:pPr>
        <w:spacing w:before="240"/>
      </w:pPr>
      <w:r w:rsidRPr="007C26BB">
        <w:t xml:space="preserve">The Companion Animal and Equine Science concentration is designed for students intending to pursue a career in those industries generally not associated with traditional meat animal or dairy production. Students will take courses that prepare them for careers in specialized fields of animal care, animal health and animal well-being associated with zoos, kennels, research laboratories, and the racing industry. </w:t>
      </w:r>
    </w:p>
    <w:p w14:paraId="1CA81F30" w14:textId="009D3226" w:rsidR="00CF3861" w:rsidRDefault="00CF3861" w:rsidP="00CF3861">
      <w:r w:rsidRPr="00CD6D9C">
        <w:t xml:space="preserve">To learn about focus areas and recommended courses, please </w:t>
      </w:r>
      <w:hyperlink r:id="rId7" w:tooltip="Got to animcal sciences website" w:history="1">
        <w:r w:rsidRPr="006E17E8">
          <w:rPr>
            <w:rStyle w:val="Hyperlink"/>
          </w:rPr>
          <w:t xml:space="preserve">visit </w:t>
        </w:r>
        <w:r w:rsidR="00C04248" w:rsidRPr="006E17E8">
          <w:rPr>
            <w:rStyle w:val="Hyperlink"/>
          </w:rPr>
          <w:t>our website</w:t>
        </w:r>
      </w:hyperlink>
      <w:r w:rsidR="00C04248">
        <w:t>.</w:t>
      </w:r>
    </w:p>
    <w:p w14:paraId="2D21FD21" w14:textId="19E39D18" w:rsidR="00F20E96" w:rsidRPr="00CD6D9C" w:rsidRDefault="00F20E96" w:rsidP="00F20E96">
      <w:r w:rsidRPr="00C445A7">
        <w:t xml:space="preserve">Course offerings Course offerings vary from semester to semester. For current semester offerings, </w:t>
      </w:r>
      <w:r w:rsidRPr="006E17E8">
        <w:rPr>
          <w:rStyle w:val="Hyperlink"/>
        </w:rPr>
        <w:t xml:space="preserve">please </w:t>
      </w:r>
      <w:hyperlink r:id="rId8" w:tooltip="Go to the course explorer" w:history="1">
        <w:r w:rsidRPr="006E17E8">
          <w:rPr>
            <w:rStyle w:val="Hyperlink"/>
          </w:rPr>
          <w:t xml:space="preserve">visit </w:t>
        </w:r>
        <w:r w:rsidR="00193094" w:rsidRPr="006E17E8">
          <w:rPr>
            <w:rStyle w:val="Hyperlink"/>
          </w:rPr>
          <w:t>the course explorer</w:t>
        </w:r>
      </w:hyperlink>
      <w:r w:rsidR="00193094">
        <w:t>.</w:t>
      </w:r>
    </w:p>
    <w:p w14:paraId="71F8F138" w14:textId="77777777" w:rsidR="00230E2D" w:rsidRDefault="006B63D9" w:rsidP="00230E2D">
      <w:pPr>
        <w:pStyle w:val="Heading2"/>
      </w:pPr>
      <w:r w:rsidRPr="00CD6D9C">
        <w:t xml:space="preserve">Degree </w:t>
      </w:r>
      <w:r w:rsidR="00F447D4" w:rsidRPr="00CD6D9C">
        <w:t>Information</w:t>
      </w:r>
    </w:p>
    <w:p w14:paraId="3C06460C" w14:textId="59E292E3" w:rsidR="006B63D9" w:rsidRDefault="006B63D9" w:rsidP="00230E2D">
      <w:r w:rsidRPr="00CD6D9C">
        <w:t>Bachelor of Science in Animal Sciences</w:t>
      </w:r>
      <w:r w:rsidR="00C6121C" w:rsidRPr="00CD6D9C">
        <w:t>,</w:t>
      </w:r>
      <w:r w:rsidRPr="00CD6D9C">
        <w:t xml:space="preserve"> 126 hours</w:t>
      </w:r>
      <w:r w:rsidR="00C6121C" w:rsidRPr="00CD6D9C">
        <w:t xml:space="preserve"> required to graduate.</w:t>
      </w:r>
    </w:p>
    <w:p w14:paraId="0019769E" w14:textId="0BDB8E5F" w:rsidR="007504DA" w:rsidRPr="006E17E8" w:rsidRDefault="00193094" w:rsidP="006E17E8">
      <w:pPr>
        <w:pStyle w:val="Heading2"/>
        <w:rPr>
          <w:rStyle w:val="Hyperlink"/>
        </w:rPr>
        <w:sectPr w:rsidR="007504DA" w:rsidRPr="006E17E8" w:rsidSect="00EA6C4A">
          <w:headerReference w:type="default" r:id="rId9"/>
          <w:footerReference w:type="even" r:id="rId10"/>
          <w:footerReference w:type="default" r:id="rId11"/>
          <w:headerReference w:type="first" r:id="rId12"/>
          <w:footerReference w:type="first" r:id="rId13"/>
          <w:pgSz w:w="12240" w:h="15840"/>
          <w:pgMar w:top="720" w:right="1440" w:bottom="720" w:left="1440" w:header="0" w:footer="144" w:gutter="0"/>
          <w:cols w:space="720"/>
          <w:titlePg/>
          <w:docGrid w:linePitch="360"/>
        </w:sectPr>
      </w:pPr>
      <w:r>
        <w:fldChar w:fldCharType="begin"/>
      </w:r>
      <w:r>
        <w:instrText xml:space="preserve"> HYPERLINK "https://courses.illinois.edu/gened/DEFAULT/DEFAULT" </w:instrText>
      </w:r>
      <w:r>
        <w:fldChar w:fldCharType="separate"/>
      </w:r>
      <w:r w:rsidR="006B63D9" w:rsidRPr="006E17E8">
        <w:rPr>
          <w:rStyle w:val="Hyperlink"/>
        </w:rPr>
        <w:t xml:space="preserve">General Education Requirements </w:t>
      </w:r>
    </w:p>
    <w:p w14:paraId="61E645CB" w14:textId="6CAE1C4B" w:rsidR="006B63D9" w:rsidRPr="008349D7" w:rsidRDefault="00193094" w:rsidP="008349D7">
      <w:pPr>
        <w:pStyle w:val="Bulletedlist"/>
      </w:pPr>
      <w:r>
        <w:rPr>
          <w:rFonts w:asciiTheme="majorHAnsi" w:eastAsiaTheme="majorEastAsia" w:hAnsiTheme="majorHAnsi" w:cstheme="majorBidi"/>
          <w:color w:val="1F3763" w:themeColor="accent1" w:themeShade="7F"/>
        </w:rPr>
        <w:fldChar w:fldCharType="end"/>
      </w:r>
      <w:r w:rsidR="006B63D9" w:rsidRPr="008349D7">
        <w:t>Composition I</w:t>
      </w:r>
    </w:p>
    <w:p w14:paraId="5A106199" w14:textId="77777777" w:rsidR="006B63D9" w:rsidRPr="008349D7" w:rsidRDefault="006B63D9" w:rsidP="008349D7">
      <w:pPr>
        <w:pStyle w:val="Bulletedlist"/>
      </w:pPr>
      <w:r w:rsidRPr="008349D7">
        <w:t>Advanced Composition</w:t>
      </w:r>
    </w:p>
    <w:p w14:paraId="417D1727" w14:textId="77777777" w:rsidR="006B63D9" w:rsidRPr="008349D7" w:rsidRDefault="006B63D9" w:rsidP="008349D7">
      <w:pPr>
        <w:pStyle w:val="Bulletedlist"/>
      </w:pPr>
      <w:r w:rsidRPr="008349D7">
        <w:t>Public Speaking</w:t>
      </w:r>
    </w:p>
    <w:p w14:paraId="369D047A" w14:textId="0F0B7832" w:rsidR="006B63D9" w:rsidRPr="008349D7" w:rsidRDefault="006B63D9" w:rsidP="008349D7">
      <w:pPr>
        <w:pStyle w:val="Bulletedlist"/>
      </w:pPr>
      <w:r w:rsidRPr="008349D7">
        <w:t>Cultural Studies (3 courses)</w:t>
      </w:r>
      <w:r w:rsidR="006B77C5" w:rsidRPr="008349D7">
        <w:t xml:space="preserve">: </w:t>
      </w:r>
      <w:r w:rsidRPr="008349D7">
        <w:t>Western, Non-Western, and U.S. Minority</w:t>
      </w:r>
    </w:p>
    <w:p w14:paraId="3CA20C51" w14:textId="39EA51A1" w:rsidR="006B63D9" w:rsidRPr="008349D7" w:rsidRDefault="006B63D9" w:rsidP="008349D7">
      <w:pPr>
        <w:pStyle w:val="Bulletedlist"/>
      </w:pPr>
      <w:r w:rsidRPr="008349D7">
        <w:t>Foreign Language</w:t>
      </w:r>
      <w:r w:rsidR="006B77C5" w:rsidRPr="008349D7">
        <w:t xml:space="preserve">: </w:t>
      </w:r>
      <w:r w:rsidRPr="008349D7">
        <w:t xml:space="preserve">3 years in </w:t>
      </w:r>
      <w:r w:rsidR="0019025E" w:rsidRPr="008349D7">
        <w:t>h</w:t>
      </w:r>
      <w:r w:rsidRPr="008349D7">
        <w:t xml:space="preserve">igh </w:t>
      </w:r>
      <w:r w:rsidR="0019025E" w:rsidRPr="008349D7">
        <w:t>s</w:t>
      </w:r>
      <w:r w:rsidRPr="008349D7">
        <w:t xml:space="preserve">chool or 3rd level in </w:t>
      </w:r>
      <w:r w:rsidR="00A93799" w:rsidRPr="008349D7">
        <w:t>college.</w:t>
      </w:r>
    </w:p>
    <w:p w14:paraId="2FBF5CF0" w14:textId="1AE6931B" w:rsidR="006B63D9" w:rsidRPr="008349D7" w:rsidRDefault="006B63D9" w:rsidP="008349D7">
      <w:pPr>
        <w:pStyle w:val="Bulletedlist"/>
      </w:pPr>
      <w:r w:rsidRPr="008349D7">
        <w:t>Calculus I</w:t>
      </w:r>
      <w:r w:rsidR="006B77C5" w:rsidRPr="008349D7">
        <w:t xml:space="preserve">: </w:t>
      </w:r>
      <w:r w:rsidRPr="008349D7">
        <w:t>MATH 220, 221, or 234</w:t>
      </w:r>
    </w:p>
    <w:p w14:paraId="364C2D9C" w14:textId="74FA7A76" w:rsidR="006B63D9" w:rsidRPr="008349D7" w:rsidRDefault="006B63D9" w:rsidP="008349D7">
      <w:pPr>
        <w:pStyle w:val="Bulletedlist"/>
      </w:pPr>
      <w:r w:rsidRPr="008349D7">
        <w:t>Statistics</w:t>
      </w:r>
      <w:r w:rsidR="006B77C5" w:rsidRPr="008349D7">
        <w:t xml:space="preserve">: </w:t>
      </w:r>
      <w:r w:rsidRPr="008349D7">
        <w:t>STAT 100 (ask advisor for alternatives)</w:t>
      </w:r>
    </w:p>
    <w:p w14:paraId="18B3DC29" w14:textId="4D94A52A" w:rsidR="006B63D9" w:rsidRPr="008349D7" w:rsidRDefault="006B63D9" w:rsidP="008349D7">
      <w:pPr>
        <w:pStyle w:val="Bulletedlist"/>
      </w:pPr>
      <w:r w:rsidRPr="008349D7">
        <w:t>Humanities and the Arts</w:t>
      </w:r>
      <w:r w:rsidR="006B77C5" w:rsidRPr="008349D7">
        <w:t xml:space="preserve">: </w:t>
      </w:r>
      <w:r w:rsidRPr="008349D7">
        <w:t>2 courses</w:t>
      </w:r>
    </w:p>
    <w:p w14:paraId="4A1058B6" w14:textId="0D4B54C3" w:rsidR="006B63D9" w:rsidRPr="00A11FA5" w:rsidRDefault="006B63D9" w:rsidP="008349D7">
      <w:pPr>
        <w:pStyle w:val="Bulletedlist"/>
      </w:pPr>
      <w:r w:rsidRPr="008349D7">
        <w:t>Natural Sciences and Technology</w:t>
      </w:r>
      <w:r w:rsidR="006B77C5" w:rsidRPr="008349D7">
        <w:t xml:space="preserve">: </w:t>
      </w:r>
      <w:r w:rsidRPr="008349D7">
        <w:t xml:space="preserve">all listed </w:t>
      </w:r>
      <w:proofErr w:type="gramStart"/>
      <w:r w:rsidRPr="008349D7">
        <w:t>below</w:t>
      </w:r>
      <w:proofErr w:type="gramEnd"/>
    </w:p>
    <w:p w14:paraId="0F37C633" w14:textId="77777777" w:rsidR="007504DA" w:rsidRPr="008349D7" w:rsidRDefault="006B63D9" w:rsidP="00193094">
      <w:pPr>
        <w:pStyle w:val="Bulletedlist"/>
        <w:numPr>
          <w:ilvl w:val="1"/>
          <w:numId w:val="23"/>
        </w:numPr>
        <w:ind w:left="90"/>
      </w:pPr>
      <w:r w:rsidRPr="008349D7">
        <w:t xml:space="preserve">CHEM 102 and 103 </w:t>
      </w:r>
    </w:p>
    <w:p w14:paraId="4F59F2F8" w14:textId="77777777" w:rsidR="007504DA" w:rsidRPr="008349D7" w:rsidRDefault="006B63D9" w:rsidP="00193094">
      <w:pPr>
        <w:pStyle w:val="Bulletedlist"/>
        <w:numPr>
          <w:ilvl w:val="1"/>
          <w:numId w:val="23"/>
        </w:numPr>
        <w:ind w:left="90"/>
      </w:pPr>
      <w:r w:rsidRPr="008349D7">
        <w:t xml:space="preserve">CHEM 104 and 105 </w:t>
      </w:r>
    </w:p>
    <w:p w14:paraId="04E527CC" w14:textId="2847AE2E" w:rsidR="006B63D9" w:rsidRPr="008349D7" w:rsidRDefault="006B63D9" w:rsidP="00193094">
      <w:pPr>
        <w:pStyle w:val="Bulletedlist"/>
        <w:numPr>
          <w:ilvl w:val="1"/>
          <w:numId w:val="23"/>
        </w:numPr>
        <w:ind w:left="90"/>
      </w:pPr>
      <w:r w:rsidRPr="008349D7">
        <w:t>MCB 100 and 101</w:t>
      </w:r>
    </w:p>
    <w:p w14:paraId="03A229BF" w14:textId="689BC690" w:rsidR="006B63D9" w:rsidRPr="008349D7" w:rsidRDefault="006B63D9" w:rsidP="008349D7">
      <w:pPr>
        <w:pStyle w:val="Bulletedlist"/>
      </w:pPr>
      <w:r w:rsidRPr="008349D7">
        <w:t>Social and Behavioral Sciences</w:t>
      </w:r>
    </w:p>
    <w:p w14:paraId="091BF8BE" w14:textId="6DCC2AD8" w:rsidR="006B63D9" w:rsidRPr="008349D7" w:rsidRDefault="006B63D9" w:rsidP="00957D95">
      <w:pPr>
        <w:pStyle w:val="Bulletedlist"/>
        <w:numPr>
          <w:ilvl w:val="1"/>
          <w:numId w:val="23"/>
        </w:numPr>
        <w:ind w:left="90"/>
      </w:pPr>
      <w:r w:rsidRPr="008349D7">
        <w:t>Microeconomics</w:t>
      </w:r>
      <w:r w:rsidR="006B77C5" w:rsidRPr="008349D7">
        <w:t xml:space="preserve">: </w:t>
      </w:r>
      <w:r w:rsidRPr="008349D7">
        <w:t>ACE 100 or ECON 102</w:t>
      </w:r>
    </w:p>
    <w:p w14:paraId="6BE82E8A" w14:textId="00644453" w:rsidR="007504DA" w:rsidRPr="006E2508" w:rsidRDefault="006B63D9" w:rsidP="00957D95">
      <w:pPr>
        <w:pStyle w:val="Bulletedlist"/>
        <w:numPr>
          <w:ilvl w:val="1"/>
          <w:numId w:val="23"/>
        </w:numPr>
        <w:ind w:left="90"/>
        <w:sectPr w:rsidR="007504DA" w:rsidRPr="006E2508" w:rsidSect="0095299F">
          <w:type w:val="continuous"/>
          <w:pgSz w:w="12240" w:h="15840"/>
          <w:pgMar w:top="720" w:right="1440" w:bottom="720" w:left="1440" w:header="0" w:footer="720" w:gutter="0"/>
          <w:cols w:num="2" w:space="1980"/>
          <w:docGrid w:linePitch="360"/>
        </w:sectPr>
      </w:pPr>
      <w:r w:rsidRPr="008349D7">
        <w:t>One other Social and Behavioral Sciences Course (cannot be an Economics course)</w:t>
      </w:r>
    </w:p>
    <w:p w14:paraId="58B0489C" w14:textId="77777777" w:rsidR="00CD6D9C" w:rsidRPr="0048754D" w:rsidRDefault="00CD6D9C" w:rsidP="008349D7">
      <w:pPr>
        <w:pStyle w:val="Bulletedlist"/>
        <w:numPr>
          <w:ilvl w:val="0"/>
          <w:numId w:val="0"/>
        </w:numPr>
        <w:ind w:left="-504"/>
        <w:sectPr w:rsidR="00CD6D9C" w:rsidRPr="0048754D" w:rsidSect="0095299F">
          <w:type w:val="continuous"/>
          <w:pgSz w:w="12240" w:h="15840"/>
          <w:pgMar w:top="720" w:right="1440" w:bottom="720" w:left="1440" w:header="0" w:footer="720" w:gutter="0"/>
          <w:cols w:space="720"/>
          <w:docGrid w:linePitch="360"/>
        </w:sectPr>
      </w:pPr>
    </w:p>
    <w:p w14:paraId="37C51A6B" w14:textId="18624E27" w:rsidR="006B63D9" w:rsidRPr="00CD6D9C" w:rsidRDefault="006B63D9" w:rsidP="00BD7A7A">
      <w:pPr>
        <w:pStyle w:val="Heading2"/>
      </w:pPr>
      <w:r w:rsidRPr="00CD6D9C">
        <w:t xml:space="preserve">College and Animal Sciences </w:t>
      </w:r>
      <w:r w:rsidRPr="009044B7">
        <w:t>Requirements</w:t>
      </w:r>
    </w:p>
    <w:p w14:paraId="29BEE63C" w14:textId="77777777" w:rsidR="007504DA" w:rsidRPr="00CD6D9C" w:rsidRDefault="007504DA" w:rsidP="00CD6D9C">
      <w:pPr>
        <w:sectPr w:rsidR="007504DA" w:rsidRPr="00CD6D9C" w:rsidSect="0095299F">
          <w:type w:val="continuous"/>
          <w:pgSz w:w="12240" w:h="15840"/>
          <w:pgMar w:top="720" w:right="1440" w:bottom="720" w:left="1440" w:header="0" w:footer="720" w:gutter="0"/>
          <w:cols w:space="720"/>
          <w:docGrid w:linePitch="360"/>
        </w:sectPr>
      </w:pPr>
    </w:p>
    <w:p w14:paraId="1D82A8E3" w14:textId="7E7764D1" w:rsidR="007504DA" w:rsidRPr="008349D7" w:rsidRDefault="006B63D9" w:rsidP="008349D7">
      <w:pPr>
        <w:pStyle w:val="Bulletedlist"/>
      </w:pPr>
      <w:r w:rsidRPr="008349D7">
        <w:t>ACES 101 or ACES 200</w:t>
      </w:r>
      <w:r w:rsidR="0019025E" w:rsidRPr="008349D7">
        <w:t xml:space="preserve">: </w:t>
      </w:r>
      <w:r w:rsidRPr="008349D7">
        <w:t xml:space="preserve">ACES Orientation    </w:t>
      </w:r>
    </w:p>
    <w:p w14:paraId="6601827A" w14:textId="17F19557" w:rsidR="007504DA" w:rsidRPr="008349D7" w:rsidRDefault="006B63D9" w:rsidP="008349D7">
      <w:pPr>
        <w:pStyle w:val="Bulletedlist"/>
      </w:pPr>
      <w:r w:rsidRPr="008349D7">
        <w:t>ANSC 100</w:t>
      </w:r>
      <w:r w:rsidR="0019025E" w:rsidRPr="008349D7">
        <w:t xml:space="preserve">: </w:t>
      </w:r>
      <w:r w:rsidRPr="008349D7">
        <w:t xml:space="preserve">Intro to Animal Sciences </w:t>
      </w:r>
    </w:p>
    <w:p w14:paraId="48496F0A" w14:textId="1B4E58F6" w:rsidR="007504DA" w:rsidRPr="008349D7" w:rsidRDefault="006B63D9" w:rsidP="008349D7">
      <w:pPr>
        <w:pStyle w:val="Bulletedlist"/>
      </w:pPr>
      <w:r w:rsidRPr="008349D7">
        <w:t>ANSC 101</w:t>
      </w:r>
      <w:r w:rsidR="0019025E" w:rsidRPr="008349D7">
        <w:t xml:space="preserve">: </w:t>
      </w:r>
      <w:r w:rsidRPr="008349D7">
        <w:t xml:space="preserve">Contemporary Animal Issues </w:t>
      </w:r>
    </w:p>
    <w:p w14:paraId="58D05F04" w14:textId="4BA702FD" w:rsidR="007504DA" w:rsidRPr="008349D7" w:rsidRDefault="006B63D9" w:rsidP="008349D7">
      <w:pPr>
        <w:pStyle w:val="Bulletedlist"/>
      </w:pPr>
      <w:r w:rsidRPr="008349D7">
        <w:t>ANSC 103</w:t>
      </w:r>
      <w:r w:rsidR="0019025E" w:rsidRPr="008349D7">
        <w:t xml:space="preserve">: </w:t>
      </w:r>
      <w:r w:rsidRPr="008349D7">
        <w:t xml:space="preserve">Working with Farm Animals </w:t>
      </w:r>
    </w:p>
    <w:p w14:paraId="6539D9D5" w14:textId="35386B28" w:rsidR="007504DA" w:rsidRPr="008349D7" w:rsidRDefault="006B63D9" w:rsidP="008349D7">
      <w:pPr>
        <w:pStyle w:val="Bulletedlist"/>
      </w:pPr>
      <w:r w:rsidRPr="008349D7">
        <w:t>ANSC 221</w:t>
      </w:r>
      <w:r w:rsidR="0019025E" w:rsidRPr="008349D7">
        <w:t xml:space="preserve">: </w:t>
      </w:r>
      <w:r w:rsidRPr="008349D7">
        <w:t xml:space="preserve">Cells, Metabolism and Genetics </w:t>
      </w:r>
    </w:p>
    <w:p w14:paraId="47EF9151" w14:textId="7F2BF88C" w:rsidR="006B63D9" w:rsidRPr="008349D7" w:rsidRDefault="006B63D9" w:rsidP="008349D7">
      <w:pPr>
        <w:pStyle w:val="Bulletedlist"/>
      </w:pPr>
      <w:r w:rsidRPr="008349D7">
        <w:t>ANSC 222</w:t>
      </w:r>
      <w:r w:rsidR="0019025E" w:rsidRPr="008349D7">
        <w:t xml:space="preserve">: </w:t>
      </w:r>
      <w:r w:rsidRPr="008349D7">
        <w:t>Anatomy and Physiology</w:t>
      </w:r>
    </w:p>
    <w:p w14:paraId="067E832C" w14:textId="5602A41E" w:rsidR="006B63D9" w:rsidRPr="008349D7" w:rsidRDefault="006B63D9" w:rsidP="008349D7">
      <w:pPr>
        <w:pStyle w:val="Bulletedlist"/>
      </w:pPr>
      <w:r w:rsidRPr="008349D7">
        <w:t>ANSC 223</w:t>
      </w:r>
      <w:r w:rsidR="0019025E" w:rsidRPr="008349D7">
        <w:t xml:space="preserve">: </w:t>
      </w:r>
      <w:r w:rsidRPr="008349D7">
        <w:t>Animal Nutrition</w:t>
      </w:r>
    </w:p>
    <w:p w14:paraId="396A6329" w14:textId="5C19EFE8" w:rsidR="007504DA" w:rsidRPr="008349D7" w:rsidRDefault="006B63D9" w:rsidP="008349D7">
      <w:pPr>
        <w:pStyle w:val="Bulletedlist"/>
      </w:pPr>
      <w:r w:rsidRPr="008349D7">
        <w:t>ANSC 224</w:t>
      </w:r>
      <w:r w:rsidR="0019025E" w:rsidRPr="008349D7">
        <w:t xml:space="preserve">: </w:t>
      </w:r>
      <w:r w:rsidRPr="008349D7">
        <w:t xml:space="preserve">Animal Reproduction &amp; Growth </w:t>
      </w:r>
    </w:p>
    <w:p w14:paraId="3E7AD74C" w14:textId="559E4D0B" w:rsidR="006B63D9" w:rsidRPr="008349D7" w:rsidRDefault="006B63D9" w:rsidP="008349D7">
      <w:pPr>
        <w:pStyle w:val="Bulletedlist"/>
      </w:pPr>
      <w:r w:rsidRPr="008349D7">
        <w:t>ANSC 298</w:t>
      </w:r>
      <w:r w:rsidR="0019025E" w:rsidRPr="008349D7">
        <w:t xml:space="preserve">: </w:t>
      </w:r>
      <w:r w:rsidRPr="008349D7">
        <w:t>Undergraduate Seminar</w:t>
      </w:r>
    </w:p>
    <w:p w14:paraId="3BCA285B" w14:textId="21491D19" w:rsidR="007504DA" w:rsidRPr="008349D7" w:rsidRDefault="006B63D9" w:rsidP="008349D7">
      <w:pPr>
        <w:pStyle w:val="Bulletedlist"/>
      </w:pPr>
      <w:r w:rsidRPr="008349D7">
        <w:t>ANSC 398</w:t>
      </w:r>
      <w:r w:rsidR="0019025E" w:rsidRPr="008349D7">
        <w:t xml:space="preserve">: </w:t>
      </w:r>
      <w:r w:rsidRPr="008349D7">
        <w:t xml:space="preserve">Undergraduate Experiential Learning </w:t>
      </w:r>
    </w:p>
    <w:p w14:paraId="1B9361BE" w14:textId="404E2E3E" w:rsidR="007504DA" w:rsidRPr="008349D7" w:rsidRDefault="006B63D9" w:rsidP="00833E68">
      <w:pPr>
        <w:pStyle w:val="Bulletedlist"/>
        <w:sectPr w:rsidR="007504DA" w:rsidRPr="008349D7" w:rsidSect="0095299F">
          <w:type w:val="continuous"/>
          <w:pgSz w:w="12240" w:h="15840"/>
          <w:pgMar w:top="720" w:right="1440" w:bottom="720" w:left="1440" w:header="0" w:footer="720" w:gutter="0"/>
          <w:cols w:num="2" w:space="1980"/>
          <w:titlePg/>
          <w:docGrid w:linePitch="360"/>
        </w:sectPr>
      </w:pPr>
      <w:r w:rsidRPr="008349D7">
        <w:t>ANSC 498</w:t>
      </w:r>
      <w:r w:rsidR="0019025E" w:rsidRPr="008349D7">
        <w:t xml:space="preserve">: </w:t>
      </w:r>
      <w:r w:rsidRPr="008349D7">
        <w:t>Integrating Animal Sciences</w:t>
      </w:r>
    </w:p>
    <w:p w14:paraId="30072323" w14:textId="77777777" w:rsidR="00667E0D" w:rsidRPr="006E2508" w:rsidRDefault="00667E0D" w:rsidP="008349D7">
      <w:pPr>
        <w:pStyle w:val="Bulletedlist"/>
        <w:sectPr w:rsidR="00667E0D" w:rsidRPr="006E2508" w:rsidSect="0095299F">
          <w:type w:val="continuous"/>
          <w:pgSz w:w="12240" w:h="15840"/>
          <w:pgMar w:top="720" w:right="1440" w:bottom="720" w:left="1440" w:header="0" w:footer="720" w:gutter="0"/>
          <w:cols w:space="720"/>
          <w:docGrid w:linePitch="360"/>
        </w:sectPr>
      </w:pPr>
    </w:p>
    <w:p w14:paraId="111A8D02" w14:textId="77777777" w:rsidR="00A93799" w:rsidRPr="009044B7" w:rsidRDefault="00A93799" w:rsidP="00BD7A7A">
      <w:pPr>
        <w:pStyle w:val="Heading3"/>
      </w:pPr>
      <w:r w:rsidRPr="009044B7">
        <w:t>Companion Animal &amp; Equine Sciences Concentration Requirements</w:t>
      </w:r>
    </w:p>
    <w:p w14:paraId="42A049FD" w14:textId="77777777" w:rsidR="00A93799" w:rsidRPr="00416976" w:rsidRDefault="00A93799" w:rsidP="009044B7">
      <w:pPr>
        <w:pStyle w:val="Heading4"/>
      </w:pPr>
      <w:r w:rsidRPr="00416976">
        <w:t>Choose 1 Combination:</w:t>
      </w:r>
    </w:p>
    <w:p w14:paraId="1A433499" w14:textId="77777777" w:rsidR="00A93799" w:rsidRPr="00971736" w:rsidRDefault="00A93799" w:rsidP="00A93799">
      <w:pPr>
        <w:sectPr w:rsidR="00A93799" w:rsidRPr="00971736" w:rsidSect="0095299F">
          <w:type w:val="continuous"/>
          <w:pgSz w:w="12240" w:h="15840"/>
          <w:pgMar w:top="720" w:right="1440" w:bottom="720" w:left="1440" w:header="0" w:footer="720" w:gutter="0"/>
          <w:cols w:space="720"/>
          <w:docGrid w:linePitch="360"/>
        </w:sectPr>
      </w:pPr>
    </w:p>
    <w:p w14:paraId="1F458236" w14:textId="77777777" w:rsidR="00A93799" w:rsidRPr="00032E56" w:rsidRDefault="00A93799" w:rsidP="00C24C78">
      <w:pPr>
        <w:pStyle w:val="Bulletedlist"/>
      </w:pPr>
      <w:r w:rsidRPr="005569B8">
        <w:t xml:space="preserve">ANSC 206: Horse Management and </w:t>
      </w:r>
      <w:r>
        <w:br/>
      </w:r>
      <w:r w:rsidRPr="005569B8">
        <w:t xml:space="preserve">ANSC 306: </w:t>
      </w:r>
      <w:r w:rsidRPr="00032E56">
        <w:t xml:space="preserve">Equine Science </w:t>
      </w:r>
    </w:p>
    <w:p w14:paraId="696360CE" w14:textId="62B8225B" w:rsidR="00C24C78" w:rsidRDefault="00A93799" w:rsidP="00C24C78">
      <w:pPr>
        <w:pStyle w:val="Bulletedlist"/>
        <w:sectPr w:rsidR="00C24C78" w:rsidSect="000824FB">
          <w:type w:val="continuous"/>
          <w:pgSz w:w="12240" w:h="15840"/>
          <w:pgMar w:top="720" w:right="1440" w:bottom="720" w:left="1440" w:header="0" w:footer="720" w:gutter="0"/>
          <w:cols w:num="2" w:space="1620"/>
          <w:docGrid w:linePitch="360"/>
        </w:sectPr>
      </w:pPr>
      <w:r w:rsidRPr="00032E56">
        <w:t xml:space="preserve">ANSC 250: Companion Animals in Society and </w:t>
      </w:r>
      <w:r>
        <w:br/>
      </w:r>
      <w:r w:rsidRPr="00032E56">
        <w:t>ANSC 307: Companion Animal Managem</w:t>
      </w:r>
      <w:r w:rsidR="00C24C78">
        <w:t>ent</w:t>
      </w:r>
    </w:p>
    <w:p w14:paraId="2485A531" w14:textId="77777777" w:rsidR="00A93799" w:rsidRDefault="00A93799" w:rsidP="00C24C78">
      <w:pPr>
        <w:pStyle w:val="Bulletedlist"/>
        <w:numPr>
          <w:ilvl w:val="0"/>
          <w:numId w:val="0"/>
        </w:numPr>
      </w:pPr>
    </w:p>
    <w:p w14:paraId="361F00EC" w14:textId="39F3E7E3" w:rsidR="00A93799" w:rsidRPr="004C3E06" w:rsidRDefault="00A93799" w:rsidP="004C3E06">
      <w:pPr>
        <w:pStyle w:val="Heading4"/>
      </w:pPr>
      <w:r w:rsidRPr="004C3E06">
        <w:t>Choose 2 Applied Science Courses:</w:t>
      </w:r>
    </w:p>
    <w:p w14:paraId="5E733972" w14:textId="77777777" w:rsidR="00A93799" w:rsidRPr="00CD6D9C" w:rsidRDefault="00A93799" w:rsidP="00A93799">
      <w:pPr>
        <w:pStyle w:val="Bulletedlist"/>
        <w:sectPr w:rsidR="00A93799" w:rsidRPr="00CD6D9C" w:rsidSect="008A032C">
          <w:type w:val="continuous"/>
          <w:pgSz w:w="12240" w:h="15840"/>
          <w:pgMar w:top="0" w:right="1440" w:bottom="720" w:left="1440" w:header="0" w:footer="720" w:gutter="0"/>
          <w:cols w:space="720"/>
          <w:docGrid w:linePitch="360"/>
        </w:sectPr>
      </w:pPr>
    </w:p>
    <w:p w14:paraId="056FB0D8" w14:textId="77777777" w:rsidR="00A93799" w:rsidRPr="007C26BB" w:rsidRDefault="00A93799" w:rsidP="00A93799">
      <w:pPr>
        <w:pStyle w:val="Bulletedlist"/>
      </w:pPr>
      <w:r w:rsidRPr="007C26BB">
        <w:t xml:space="preserve">ANSC 201: Principles of Dairy Production </w:t>
      </w:r>
    </w:p>
    <w:p w14:paraId="28E00D8F" w14:textId="77777777" w:rsidR="00A93799" w:rsidRPr="007C26BB" w:rsidRDefault="00A93799" w:rsidP="00A93799">
      <w:pPr>
        <w:pStyle w:val="Bulletedlist"/>
      </w:pPr>
      <w:r w:rsidRPr="007C26BB">
        <w:t xml:space="preserve">ANSC 204: Intro Dairy Cattle Evaluation </w:t>
      </w:r>
    </w:p>
    <w:p w14:paraId="3674FE8B" w14:textId="77777777" w:rsidR="00A93799" w:rsidRPr="007C26BB" w:rsidRDefault="00A93799" w:rsidP="00A93799">
      <w:pPr>
        <w:pStyle w:val="Bulletedlist"/>
      </w:pPr>
      <w:r w:rsidRPr="007C26BB">
        <w:t>ANSC 205: World Animal Resources</w:t>
      </w:r>
    </w:p>
    <w:p w14:paraId="4155DAEF" w14:textId="77777777" w:rsidR="00A93799" w:rsidRPr="00032E56" w:rsidRDefault="00A93799" w:rsidP="00A93799">
      <w:pPr>
        <w:pStyle w:val="Bulletedlist"/>
      </w:pPr>
      <w:r w:rsidRPr="00032E56">
        <w:t xml:space="preserve">ANSC 211: Breeding Animal Evaluation </w:t>
      </w:r>
    </w:p>
    <w:p w14:paraId="15BCE4C2" w14:textId="77777777" w:rsidR="00A93799" w:rsidRPr="00032E56" w:rsidRDefault="00A93799" w:rsidP="00A93799">
      <w:pPr>
        <w:pStyle w:val="Bulletedlist"/>
      </w:pPr>
      <w:r w:rsidRPr="00032E56">
        <w:t>ANSC 219: Meat Technology</w:t>
      </w:r>
    </w:p>
    <w:p w14:paraId="0AA0A977" w14:textId="77777777" w:rsidR="00A93799" w:rsidRPr="00032E56" w:rsidRDefault="00A93799" w:rsidP="00A93799">
      <w:pPr>
        <w:pStyle w:val="Bulletedlist"/>
      </w:pPr>
      <w:r w:rsidRPr="00032E56">
        <w:t xml:space="preserve">ANSC 301: Food Animal Prod., Mgmt. &amp; Eval. </w:t>
      </w:r>
    </w:p>
    <w:p w14:paraId="5091FC8B" w14:textId="77777777" w:rsidR="00A93799" w:rsidRPr="008349D7" w:rsidRDefault="00A93799" w:rsidP="00A93799">
      <w:pPr>
        <w:pStyle w:val="Bulletedlist"/>
      </w:pPr>
      <w:r w:rsidRPr="008349D7">
        <w:lastRenderedPageBreak/>
        <w:t xml:space="preserve">ANSC 305: Human Animal Interactions </w:t>
      </w:r>
    </w:p>
    <w:p w14:paraId="0B9230D3" w14:textId="77777777" w:rsidR="00A93799" w:rsidRPr="008349D7" w:rsidRDefault="00A93799" w:rsidP="00A93799">
      <w:pPr>
        <w:pStyle w:val="Bulletedlist"/>
      </w:pPr>
      <w:r w:rsidRPr="008349D7">
        <w:t xml:space="preserve">ANSC 309: Meat Production and Marketing </w:t>
      </w:r>
    </w:p>
    <w:p w14:paraId="0267B758" w14:textId="77777777" w:rsidR="00A93799" w:rsidRPr="008349D7" w:rsidRDefault="00A93799" w:rsidP="00A93799">
      <w:pPr>
        <w:pStyle w:val="Bulletedlist"/>
      </w:pPr>
      <w:r w:rsidRPr="008349D7">
        <w:t xml:space="preserve">ANSC 310: Meat Selection and Grading </w:t>
      </w:r>
    </w:p>
    <w:p w14:paraId="5FF15048" w14:textId="77777777" w:rsidR="00A93799" w:rsidRPr="008349D7" w:rsidRDefault="00A93799" w:rsidP="00A93799">
      <w:pPr>
        <w:pStyle w:val="Bulletedlist"/>
      </w:pPr>
      <w:r w:rsidRPr="008349D7">
        <w:t xml:space="preserve">ANSC 312: Advanced Livestock Evaluation </w:t>
      </w:r>
    </w:p>
    <w:p w14:paraId="47A1C588" w14:textId="77777777" w:rsidR="00A93799" w:rsidRPr="008349D7" w:rsidRDefault="00A93799" w:rsidP="00A93799">
      <w:pPr>
        <w:pStyle w:val="Bulletedlist"/>
      </w:pPr>
      <w:r w:rsidRPr="008349D7">
        <w:t>ANSC 313: Horse Appraisal</w:t>
      </w:r>
    </w:p>
    <w:p w14:paraId="2423C80D" w14:textId="77777777" w:rsidR="00A93799" w:rsidRPr="008349D7" w:rsidRDefault="00A93799" w:rsidP="00A93799">
      <w:pPr>
        <w:pStyle w:val="Bulletedlist"/>
      </w:pPr>
      <w:r w:rsidRPr="008349D7">
        <w:t xml:space="preserve">ANSC 314: Adv Dairy Cattle Evaluation </w:t>
      </w:r>
    </w:p>
    <w:p w14:paraId="0BBE65CE" w14:textId="77777777" w:rsidR="00A93799" w:rsidRPr="008349D7" w:rsidRDefault="00A93799" w:rsidP="00A93799">
      <w:pPr>
        <w:pStyle w:val="Bulletedlist"/>
      </w:pPr>
      <w:r w:rsidRPr="008349D7">
        <w:t xml:space="preserve">ANSC 322: Livestock Feeds and Feeding </w:t>
      </w:r>
    </w:p>
    <w:p w14:paraId="22544377" w14:textId="77777777" w:rsidR="00A93799" w:rsidRPr="008349D7" w:rsidRDefault="00A93799" w:rsidP="00A93799">
      <w:pPr>
        <w:pStyle w:val="Bulletedlist"/>
      </w:pPr>
      <w:r w:rsidRPr="008349D7">
        <w:t xml:space="preserve">ANSC 360: Technology &amp; Management </w:t>
      </w:r>
    </w:p>
    <w:p w14:paraId="15ACE57B" w14:textId="77777777" w:rsidR="00A93799" w:rsidRPr="008349D7" w:rsidRDefault="00A93799" w:rsidP="00A93799">
      <w:pPr>
        <w:pStyle w:val="Bulletedlist"/>
      </w:pPr>
      <w:r w:rsidRPr="008349D7">
        <w:t xml:space="preserve">ANSC 370: Companion Animal Policy </w:t>
      </w:r>
    </w:p>
    <w:p w14:paraId="24EC4A78" w14:textId="77777777" w:rsidR="00A93799" w:rsidRPr="008349D7" w:rsidRDefault="00A93799" w:rsidP="00A93799">
      <w:pPr>
        <w:pStyle w:val="Bulletedlist"/>
      </w:pPr>
      <w:r w:rsidRPr="008349D7">
        <w:t>ANSC 400: Dairy Herd Management</w:t>
      </w:r>
    </w:p>
    <w:p w14:paraId="17F1AC92" w14:textId="77777777" w:rsidR="00A93799" w:rsidRPr="008349D7" w:rsidRDefault="00A93799" w:rsidP="00A93799">
      <w:pPr>
        <w:pStyle w:val="Bulletedlist"/>
      </w:pPr>
      <w:r w:rsidRPr="008349D7">
        <w:t xml:space="preserve">ANSC 401: Beef Production </w:t>
      </w:r>
    </w:p>
    <w:p w14:paraId="2D7621C0" w14:textId="77777777" w:rsidR="00A93799" w:rsidRPr="008349D7" w:rsidRDefault="00A93799" w:rsidP="00A93799">
      <w:pPr>
        <w:pStyle w:val="Bulletedlist"/>
      </w:pPr>
      <w:r w:rsidRPr="008349D7">
        <w:t>ANSC 402: Sheep Production</w:t>
      </w:r>
    </w:p>
    <w:p w14:paraId="27F98BE2" w14:textId="77777777" w:rsidR="00A93799" w:rsidRPr="008349D7" w:rsidRDefault="00A93799" w:rsidP="00A93799">
      <w:pPr>
        <w:pStyle w:val="Bulletedlist"/>
      </w:pPr>
      <w:r w:rsidRPr="008349D7">
        <w:t xml:space="preserve">ANSC 403: Pork Production </w:t>
      </w:r>
    </w:p>
    <w:p w14:paraId="2B781B5E" w14:textId="77777777" w:rsidR="00A93799" w:rsidRPr="008349D7" w:rsidRDefault="00A93799" w:rsidP="00A93799">
      <w:pPr>
        <w:pStyle w:val="Bulletedlist"/>
      </w:pPr>
      <w:r w:rsidRPr="008349D7">
        <w:t>ANSC 404: Poultry Science</w:t>
      </w:r>
    </w:p>
    <w:p w14:paraId="39BEBCD1" w14:textId="77777777" w:rsidR="00A93799" w:rsidRPr="008349D7" w:rsidRDefault="00A93799" w:rsidP="00A93799">
      <w:pPr>
        <w:pStyle w:val="Bulletedlist"/>
      </w:pPr>
      <w:r w:rsidRPr="008349D7">
        <w:t xml:space="preserve">ANSC 405: Advanced Dairy Management </w:t>
      </w:r>
    </w:p>
    <w:p w14:paraId="655E6555" w14:textId="77777777" w:rsidR="00A93799" w:rsidRPr="008349D7" w:rsidRDefault="00A93799" w:rsidP="00A93799">
      <w:pPr>
        <w:pStyle w:val="Bulletedlist"/>
      </w:pPr>
      <w:r w:rsidRPr="008349D7">
        <w:t xml:space="preserve">ANSC 407: Animal Shelter Management </w:t>
      </w:r>
    </w:p>
    <w:p w14:paraId="71624BB0" w14:textId="77777777" w:rsidR="00A93799" w:rsidRPr="008349D7" w:rsidRDefault="00A93799" w:rsidP="00A93799">
      <w:pPr>
        <w:pStyle w:val="Bulletedlist"/>
      </w:pPr>
      <w:r w:rsidRPr="008349D7">
        <w:t xml:space="preserve">ANSC 424: Pet Food &amp; Feed Manufacturing </w:t>
      </w:r>
    </w:p>
    <w:p w14:paraId="62FE88A9" w14:textId="77777777" w:rsidR="00A93799" w:rsidRPr="008349D7" w:rsidRDefault="00A93799" w:rsidP="00A93799">
      <w:pPr>
        <w:pStyle w:val="Bulletedlist"/>
      </w:pPr>
      <w:r w:rsidRPr="008349D7">
        <w:t xml:space="preserve">ANSC 435: Milk Quality and Udder Health </w:t>
      </w:r>
    </w:p>
    <w:p w14:paraId="59CDA09F" w14:textId="77777777" w:rsidR="00A93799" w:rsidRPr="008349D7" w:rsidRDefault="00A93799" w:rsidP="00A93799">
      <w:pPr>
        <w:pStyle w:val="Bulletedlist"/>
      </w:pPr>
      <w:r w:rsidRPr="008349D7">
        <w:t xml:space="preserve">ANSC 437: Adv. Reproductive Management </w:t>
      </w:r>
    </w:p>
    <w:p w14:paraId="4097DCD0" w14:textId="77777777" w:rsidR="00A93799" w:rsidRPr="008349D7" w:rsidRDefault="00A93799" w:rsidP="00A93799">
      <w:pPr>
        <w:pStyle w:val="Bulletedlist"/>
      </w:pPr>
      <w:r w:rsidRPr="008349D7">
        <w:t>ANSC 470: Companion Animal Cruelty Investigations</w:t>
      </w:r>
    </w:p>
    <w:p w14:paraId="1CFEE45E" w14:textId="77777777" w:rsidR="00A93799" w:rsidRPr="008349D7" w:rsidRDefault="00A93799" w:rsidP="00A93799">
      <w:pPr>
        <w:pStyle w:val="Bulletedlist"/>
      </w:pPr>
      <w:r w:rsidRPr="008349D7">
        <w:t>ANSC 471: ANSC Leaders &amp; Entrepreneurs</w:t>
      </w:r>
    </w:p>
    <w:p w14:paraId="798BA497" w14:textId="77777777" w:rsidR="00A93799" w:rsidRPr="007C26BB" w:rsidRDefault="00A93799" w:rsidP="00A93799">
      <w:pPr>
        <w:pStyle w:val="Bulletedlist"/>
        <w:sectPr w:rsidR="00A93799" w:rsidRPr="007C26BB" w:rsidSect="00EA6C4A">
          <w:type w:val="continuous"/>
          <w:pgSz w:w="12240" w:h="15840"/>
          <w:pgMar w:top="720" w:right="1440" w:bottom="1440" w:left="1440" w:header="0" w:footer="288" w:gutter="0"/>
          <w:cols w:num="2" w:space="1620"/>
          <w:docGrid w:linePitch="360"/>
        </w:sectPr>
      </w:pPr>
    </w:p>
    <w:p w14:paraId="7D3628C4" w14:textId="77777777" w:rsidR="00A93799" w:rsidRDefault="00A93799" w:rsidP="00A93799">
      <w:pPr>
        <w:pStyle w:val="Bulletedlist"/>
        <w:sectPr w:rsidR="00A93799" w:rsidSect="0095299F">
          <w:type w:val="continuous"/>
          <w:pgSz w:w="12240" w:h="15840"/>
          <w:pgMar w:top="720" w:right="1440" w:bottom="720" w:left="1440" w:header="0" w:footer="720" w:gutter="0"/>
          <w:cols w:num="2" w:space="720"/>
          <w:docGrid w:linePitch="360"/>
        </w:sectPr>
      </w:pPr>
    </w:p>
    <w:p w14:paraId="21C6E768" w14:textId="77777777" w:rsidR="00A93799" w:rsidRPr="00CD6D9C" w:rsidRDefault="00A93799" w:rsidP="009044B7">
      <w:pPr>
        <w:pStyle w:val="Heading4"/>
      </w:pPr>
      <w:r w:rsidRPr="00CD6D9C">
        <w:t>Choose 2 Basic Science Courses:</w:t>
      </w:r>
    </w:p>
    <w:p w14:paraId="66A85287" w14:textId="77777777" w:rsidR="00A93799" w:rsidRPr="00CD6D9C" w:rsidRDefault="00A93799" w:rsidP="00A93799">
      <w:pPr>
        <w:sectPr w:rsidR="00A93799" w:rsidRPr="00CD6D9C" w:rsidSect="0095299F">
          <w:type w:val="continuous"/>
          <w:pgSz w:w="12240" w:h="15840"/>
          <w:pgMar w:top="720" w:right="1440" w:bottom="720" w:left="1440" w:header="0" w:footer="720" w:gutter="0"/>
          <w:cols w:space="720"/>
          <w:docGrid w:linePitch="360"/>
        </w:sectPr>
      </w:pPr>
    </w:p>
    <w:p w14:paraId="6272E566" w14:textId="77777777" w:rsidR="00A93799" w:rsidRPr="00C445A7" w:rsidRDefault="00A93799" w:rsidP="00A93799">
      <w:pPr>
        <w:pStyle w:val="Bulletedlist"/>
      </w:pPr>
      <w:r w:rsidRPr="00C445A7">
        <w:t xml:space="preserve">ANSC 251: Epidemics and Infectious Diseases </w:t>
      </w:r>
    </w:p>
    <w:p w14:paraId="6CD76A85" w14:textId="77777777" w:rsidR="00A93799" w:rsidRPr="00C445A7" w:rsidRDefault="00A93799" w:rsidP="00A93799">
      <w:pPr>
        <w:pStyle w:val="Bulletedlist"/>
      </w:pPr>
      <w:r w:rsidRPr="00C445A7">
        <w:t xml:space="preserve">ANSC 350: Cellular Metabolism in Animals </w:t>
      </w:r>
    </w:p>
    <w:p w14:paraId="1F1E62CF" w14:textId="77777777" w:rsidR="00A93799" w:rsidRPr="00C445A7" w:rsidRDefault="00A93799" w:rsidP="00A93799">
      <w:pPr>
        <w:pStyle w:val="Bulletedlist"/>
      </w:pPr>
      <w:r w:rsidRPr="00C445A7">
        <w:t xml:space="preserve">ANSC 363: Behavior of Domestic Animals </w:t>
      </w:r>
    </w:p>
    <w:p w14:paraId="6BC167A7" w14:textId="77777777" w:rsidR="00A93799" w:rsidRPr="00C445A7" w:rsidRDefault="00A93799" w:rsidP="00A93799">
      <w:pPr>
        <w:pStyle w:val="Bulletedlist"/>
      </w:pPr>
      <w:r w:rsidRPr="00C445A7">
        <w:t>ANSC 366: Animal Behavior</w:t>
      </w:r>
    </w:p>
    <w:p w14:paraId="75B2644E" w14:textId="77777777" w:rsidR="00A93799" w:rsidRPr="00C445A7" w:rsidRDefault="00A93799" w:rsidP="00A93799">
      <w:pPr>
        <w:pStyle w:val="Bulletedlist"/>
      </w:pPr>
      <w:r w:rsidRPr="00C445A7">
        <w:t xml:space="preserve">ANSC 406: Zoo Animal Conservation Science </w:t>
      </w:r>
    </w:p>
    <w:p w14:paraId="57BF013E" w14:textId="77777777" w:rsidR="00A93799" w:rsidRPr="00C445A7" w:rsidRDefault="00A93799" w:rsidP="00A93799">
      <w:pPr>
        <w:pStyle w:val="Bulletedlist"/>
      </w:pPr>
      <w:r w:rsidRPr="00C445A7">
        <w:t>ANSC 409: Meat Science</w:t>
      </w:r>
    </w:p>
    <w:p w14:paraId="559F7992" w14:textId="77777777" w:rsidR="00A93799" w:rsidRPr="00C445A7" w:rsidRDefault="00A93799" w:rsidP="00A93799">
      <w:pPr>
        <w:pStyle w:val="Bulletedlist"/>
      </w:pPr>
      <w:r w:rsidRPr="00C445A7">
        <w:t>ANSC 420: Ruminant Nutrition</w:t>
      </w:r>
    </w:p>
    <w:p w14:paraId="6207ABE8" w14:textId="77777777" w:rsidR="00A93799" w:rsidRPr="00C445A7" w:rsidRDefault="00A93799" w:rsidP="00A93799">
      <w:pPr>
        <w:pStyle w:val="Bulletedlist"/>
      </w:pPr>
      <w:r w:rsidRPr="00C445A7">
        <w:t>ANSC 421: Vitamins and Minerals</w:t>
      </w:r>
    </w:p>
    <w:p w14:paraId="5B5AC343" w14:textId="77777777" w:rsidR="00A93799" w:rsidRPr="00C445A7" w:rsidRDefault="00A93799" w:rsidP="00A93799">
      <w:pPr>
        <w:pStyle w:val="Bulletedlist"/>
      </w:pPr>
      <w:r w:rsidRPr="00C445A7">
        <w:t xml:space="preserve">ANSC 422: Companion Animal Nutrition </w:t>
      </w:r>
    </w:p>
    <w:p w14:paraId="4401D554" w14:textId="77777777" w:rsidR="00A93799" w:rsidRPr="00C445A7" w:rsidRDefault="00A93799" w:rsidP="00A93799">
      <w:pPr>
        <w:pStyle w:val="Bulletedlist"/>
      </w:pPr>
      <w:r w:rsidRPr="00C445A7">
        <w:t>ANSC 431: Advanced Reproductive Biology</w:t>
      </w:r>
    </w:p>
    <w:p w14:paraId="1561D840" w14:textId="77777777" w:rsidR="00A93799" w:rsidRPr="00C445A7" w:rsidRDefault="00A93799" w:rsidP="00A93799">
      <w:pPr>
        <w:pStyle w:val="Bulletedlist"/>
      </w:pPr>
      <w:r w:rsidRPr="00C445A7">
        <w:t>ANSC 438: Lactation Biology</w:t>
      </w:r>
    </w:p>
    <w:p w14:paraId="65B1D5D5" w14:textId="77777777" w:rsidR="00A93799" w:rsidRPr="00C445A7" w:rsidRDefault="00A93799" w:rsidP="00A93799">
      <w:pPr>
        <w:pStyle w:val="Bulletedlist"/>
      </w:pPr>
      <w:r w:rsidRPr="00C445A7">
        <w:t xml:space="preserve">ANSC 440: Applied Statistical Methods I </w:t>
      </w:r>
    </w:p>
    <w:p w14:paraId="72652A43" w14:textId="77777777" w:rsidR="00A93799" w:rsidRPr="00C445A7" w:rsidRDefault="00A93799" w:rsidP="00A93799">
      <w:pPr>
        <w:pStyle w:val="Bulletedlist"/>
      </w:pPr>
      <w:r w:rsidRPr="00C445A7">
        <w:t>ANSC 441: Human Genetics</w:t>
      </w:r>
    </w:p>
    <w:p w14:paraId="2E133D09" w14:textId="77777777" w:rsidR="00A93799" w:rsidRPr="00C445A7" w:rsidRDefault="00A93799" w:rsidP="00A93799">
      <w:pPr>
        <w:pStyle w:val="Bulletedlist"/>
      </w:pPr>
      <w:r w:rsidRPr="00C445A7">
        <w:t>ANSC 445: Statistical Methods</w:t>
      </w:r>
    </w:p>
    <w:p w14:paraId="33193CF1" w14:textId="77777777" w:rsidR="00A93799" w:rsidRPr="00C445A7" w:rsidRDefault="00A93799" w:rsidP="00A93799">
      <w:pPr>
        <w:pStyle w:val="Bulletedlist"/>
      </w:pPr>
      <w:r w:rsidRPr="00C445A7">
        <w:t>ANSC 446: Population Genetics</w:t>
      </w:r>
    </w:p>
    <w:p w14:paraId="6A43A5A4" w14:textId="77777777" w:rsidR="00A93799" w:rsidRPr="00C445A7" w:rsidRDefault="00A93799" w:rsidP="00A93799">
      <w:pPr>
        <w:pStyle w:val="Bulletedlist"/>
      </w:pPr>
      <w:r w:rsidRPr="00C445A7">
        <w:t xml:space="preserve">ANSC 448: Math Modeling in Life Sciences </w:t>
      </w:r>
    </w:p>
    <w:p w14:paraId="40367858" w14:textId="77777777" w:rsidR="00A93799" w:rsidRPr="00C445A7" w:rsidRDefault="00A93799" w:rsidP="00A93799">
      <w:pPr>
        <w:pStyle w:val="Bulletedlist"/>
      </w:pPr>
      <w:r w:rsidRPr="00C445A7">
        <w:t>ANSC 449: Biological Modeling</w:t>
      </w:r>
    </w:p>
    <w:p w14:paraId="04B393CD" w14:textId="77777777" w:rsidR="00A93799" w:rsidRPr="00C445A7" w:rsidRDefault="00A93799" w:rsidP="00A93799">
      <w:pPr>
        <w:pStyle w:val="Bulletedlist"/>
      </w:pPr>
      <w:r w:rsidRPr="00C445A7">
        <w:t xml:space="preserve">ANSC 450: Comparative Immunobiology </w:t>
      </w:r>
    </w:p>
    <w:p w14:paraId="7839CC0D" w14:textId="77777777" w:rsidR="00A93799" w:rsidRPr="00C445A7" w:rsidRDefault="00A93799" w:rsidP="00A93799">
      <w:pPr>
        <w:pStyle w:val="Bulletedlist"/>
      </w:pPr>
      <w:r w:rsidRPr="00C445A7">
        <w:t xml:space="preserve">ANSC 451: Microbes and the Animal Industry </w:t>
      </w:r>
    </w:p>
    <w:p w14:paraId="5C5611D9" w14:textId="77777777" w:rsidR="00A93799" w:rsidRPr="00C445A7" w:rsidRDefault="00A93799" w:rsidP="00A93799">
      <w:pPr>
        <w:pStyle w:val="Bulletedlist"/>
      </w:pPr>
      <w:r w:rsidRPr="00C445A7">
        <w:t>ANSC 452: Animal Growth and Development</w:t>
      </w:r>
    </w:p>
    <w:p w14:paraId="6CF786E0" w14:textId="77777777" w:rsidR="00A93799" w:rsidRPr="00C445A7" w:rsidRDefault="00A93799" w:rsidP="00A93799">
      <w:pPr>
        <w:pStyle w:val="Bulletedlist"/>
      </w:pPr>
      <w:r w:rsidRPr="00C445A7">
        <w:t>ANSC 454: Neuroimmunology</w:t>
      </w:r>
    </w:p>
    <w:p w14:paraId="6EFE1F6E" w14:textId="77777777" w:rsidR="00A93799" w:rsidRPr="00C445A7" w:rsidRDefault="00A93799" w:rsidP="00A93799">
      <w:pPr>
        <w:pStyle w:val="Bulletedlist"/>
      </w:pPr>
      <w:r w:rsidRPr="00C445A7">
        <w:t xml:space="preserve">ANSC 460: The Secret Life of Animals: Tech </w:t>
      </w:r>
    </w:p>
    <w:p w14:paraId="2608BA12" w14:textId="77777777" w:rsidR="00A93799" w:rsidRPr="00C445A7" w:rsidRDefault="00A93799" w:rsidP="00A93799">
      <w:pPr>
        <w:pStyle w:val="Bulletedlist"/>
      </w:pPr>
      <w:r w:rsidRPr="00C445A7">
        <w:t>ANSC 509: Muscle Biology</w:t>
      </w:r>
    </w:p>
    <w:p w14:paraId="37D708CD" w14:textId="77777777" w:rsidR="00A93799" w:rsidRPr="00C445A7" w:rsidRDefault="00A93799" w:rsidP="00A93799">
      <w:pPr>
        <w:pStyle w:val="Bulletedlist"/>
      </w:pPr>
      <w:r w:rsidRPr="00C445A7">
        <w:t xml:space="preserve">ANSC 520: Protein and Energy Nutrition </w:t>
      </w:r>
    </w:p>
    <w:p w14:paraId="4F796628" w14:textId="77777777" w:rsidR="00A93799" w:rsidRPr="00C445A7" w:rsidRDefault="00A93799" w:rsidP="00A93799">
      <w:pPr>
        <w:pStyle w:val="Bulletedlist"/>
      </w:pPr>
      <w:r w:rsidRPr="00C445A7">
        <w:t xml:space="preserve">ANSC 521: Regulation of Metabolism </w:t>
      </w:r>
    </w:p>
    <w:p w14:paraId="7F50E385" w14:textId="77777777" w:rsidR="00A93799" w:rsidRPr="00C445A7" w:rsidRDefault="00A93799" w:rsidP="00A93799">
      <w:pPr>
        <w:pStyle w:val="Bulletedlist"/>
      </w:pPr>
      <w:r w:rsidRPr="00C445A7">
        <w:t xml:space="preserve">ANSC 522: Advanced Ruminant Nutrition </w:t>
      </w:r>
    </w:p>
    <w:p w14:paraId="5D356119" w14:textId="77777777" w:rsidR="00A93799" w:rsidRPr="00C445A7" w:rsidRDefault="00A93799" w:rsidP="00A93799">
      <w:pPr>
        <w:pStyle w:val="Bulletedlist"/>
      </w:pPr>
      <w:r w:rsidRPr="00C445A7">
        <w:t xml:space="preserve">ANSC 523: Techniques in Animal Nutrition </w:t>
      </w:r>
    </w:p>
    <w:p w14:paraId="63DAD89E" w14:textId="77777777" w:rsidR="00A93799" w:rsidRPr="00C445A7" w:rsidRDefault="00A93799" w:rsidP="00A93799">
      <w:pPr>
        <w:pStyle w:val="Bulletedlist"/>
      </w:pPr>
      <w:r w:rsidRPr="00C445A7">
        <w:t xml:space="preserve">ANSC 524: Nonruminant Nutrition Concepts </w:t>
      </w:r>
    </w:p>
    <w:p w14:paraId="5DB50BC0" w14:textId="77777777" w:rsidR="00A93799" w:rsidRPr="00C445A7" w:rsidRDefault="00A93799" w:rsidP="00A93799">
      <w:pPr>
        <w:pStyle w:val="Bulletedlist"/>
      </w:pPr>
      <w:r w:rsidRPr="00C445A7">
        <w:t xml:space="preserve">ANSC 525: Topics in Nutrition Research </w:t>
      </w:r>
    </w:p>
    <w:p w14:paraId="0590A33D" w14:textId="77777777" w:rsidR="00A93799" w:rsidRPr="00C445A7" w:rsidRDefault="00A93799" w:rsidP="00A93799">
      <w:pPr>
        <w:pStyle w:val="Bulletedlist"/>
        <w:sectPr w:rsidR="00A93799" w:rsidRPr="00C445A7" w:rsidSect="0095299F">
          <w:type w:val="continuous"/>
          <w:pgSz w:w="12240" w:h="15840"/>
          <w:pgMar w:top="720" w:right="1440" w:bottom="720" w:left="1440" w:header="0" w:footer="720" w:gutter="0"/>
          <w:cols w:num="2" w:space="1644"/>
          <w:docGrid w:linePitch="360"/>
        </w:sectPr>
      </w:pPr>
      <w:r w:rsidRPr="00C445A7">
        <w:t>ANSC 526: Adv. Companion Animal Nutrition</w:t>
      </w:r>
    </w:p>
    <w:p w14:paraId="18D31083" w14:textId="3A3C92FD" w:rsidR="00A93799" w:rsidRDefault="00A93799" w:rsidP="009044B7">
      <w:pPr>
        <w:ind w:left="0"/>
      </w:pPr>
    </w:p>
    <w:p w14:paraId="62E56771" w14:textId="77777777" w:rsidR="00A93799" w:rsidRDefault="00A93799" w:rsidP="009044B7">
      <w:pPr>
        <w:pStyle w:val="Heading4"/>
      </w:pPr>
      <w:r w:rsidRPr="00416976">
        <w:t>Electives</w:t>
      </w:r>
    </w:p>
    <w:p w14:paraId="567B3941" w14:textId="77777777" w:rsidR="00EA6C4A" w:rsidRDefault="00A93799" w:rsidP="00EA6C4A">
      <w:pPr>
        <w:pStyle w:val="Bulletedlist"/>
        <w:numPr>
          <w:ilvl w:val="0"/>
          <w:numId w:val="0"/>
        </w:numPr>
        <w:ind w:left="-720"/>
        <w:sectPr w:rsidR="00EA6C4A" w:rsidSect="00912350">
          <w:type w:val="continuous"/>
          <w:pgSz w:w="12240" w:h="15840"/>
          <w:pgMar w:top="9" w:right="1440" w:bottom="720" w:left="1440" w:header="0" w:footer="720" w:gutter="0"/>
          <w:cols w:space="720"/>
          <w:docGrid w:linePitch="360"/>
        </w:sectPr>
      </w:pPr>
      <w:r w:rsidRPr="00CD6D9C">
        <w:t>In addition to the requirements above, you will need to take a certain number of electives that will help you reach the 126 credit hours that are needed to graduate. Students may wish to pursue a minor or take courses in a subject they have a strong interest. A large majority of our students wish to enter Veterinary School after their bachelor’s degree.</w:t>
      </w:r>
      <w:r w:rsidR="00EA6C4A">
        <w:t xml:space="preserve"> </w:t>
      </w:r>
      <w:r w:rsidR="00EA6C4A" w:rsidRPr="00CD6D9C">
        <w:t xml:space="preserve">Students pursuing admission to a Veterinary Medicine Program should consider using their elective credits hours to meet expected course work of that program. </w:t>
      </w:r>
      <w:r w:rsidR="00EA6C4A">
        <w:t xml:space="preserve">Some </w:t>
      </w:r>
      <w:r w:rsidR="00EA6C4A" w:rsidRPr="00CD6D9C">
        <w:t>Colleges of Veterinary Medicine also require a second semester of organic chemistry.</w:t>
      </w:r>
      <w:r w:rsidR="00EA6C4A">
        <w:t xml:space="preserve"> </w:t>
      </w:r>
      <w:r w:rsidR="00EA6C4A" w:rsidRPr="007C26BB">
        <w:t xml:space="preserve">If you wish to pursue Veterinary School, it is important you research the requirements of the vet school(s) you wish to attend. </w:t>
      </w:r>
    </w:p>
    <w:p w14:paraId="57D414B1" w14:textId="77777777" w:rsidR="00EA6C4A" w:rsidRDefault="00EA6C4A" w:rsidP="00566620">
      <w:pPr>
        <w:pStyle w:val="Bulletedlist"/>
        <w:numPr>
          <w:ilvl w:val="0"/>
          <w:numId w:val="0"/>
        </w:numPr>
      </w:pPr>
    </w:p>
    <w:p w14:paraId="3D7A7C42" w14:textId="77777777" w:rsidR="00A93799" w:rsidRDefault="00A93799" w:rsidP="00A93799">
      <w:r w:rsidRPr="005569B8">
        <w:t>The following courses will be needed to enter Vet School at the University of Illinois:</w:t>
      </w:r>
    </w:p>
    <w:p w14:paraId="1EFDC8C5" w14:textId="77777777" w:rsidR="00A93799" w:rsidRDefault="00A93799" w:rsidP="00A93799">
      <w:pPr>
        <w:sectPr w:rsidR="00A93799" w:rsidSect="0095299F">
          <w:type w:val="continuous"/>
          <w:pgSz w:w="12240" w:h="15840"/>
          <w:pgMar w:top="720" w:right="1440" w:bottom="720" w:left="1440" w:header="0" w:footer="720" w:gutter="0"/>
          <w:cols w:space="720"/>
          <w:docGrid w:linePitch="360"/>
        </w:sectPr>
      </w:pPr>
    </w:p>
    <w:p w14:paraId="090BEA69" w14:textId="7C43EDC5" w:rsidR="00A93799" w:rsidRPr="0095299F" w:rsidRDefault="00A93799" w:rsidP="00A93799">
      <w:pPr>
        <w:pStyle w:val="Bulletedlist"/>
      </w:pPr>
      <w:r w:rsidRPr="0095299F">
        <w:t>CHEM 232 &amp; 233</w:t>
      </w:r>
      <w:r w:rsidR="00CF3861">
        <w:t>:</w:t>
      </w:r>
      <w:r w:rsidRPr="0095299F">
        <w:t xml:space="preserve"> Organic Chemistry with Lab</w:t>
      </w:r>
    </w:p>
    <w:p w14:paraId="292C8481" w14:textId="54E4EF16" w:rsidR="00A93799" w:rsidRPr="0095299F" w:rsidRDefault="00A93799" w:rsidP="00A93799">
      <w:pPr>
        <w:pStyle w:val="Bulletedlist"/>
      </w:pPr>
      <w:r w:rsidRPr="0095299F">
        <w:t>MCB 450</w:t>
      </w:r>
      <w:r w:rsidR="00CF3861">
        <w:t>:</w:t>
      </w:r>
      <w:r w:rsidRPr="0095299F">
        <w:t xml:space="preserve"> Biochemistry</w:t>
      </w:r>
    </w:p>
    <w:p w14:paraId="2BE411D8" w14:textId="3E025C77" w:rsidR="00A93799" w:rsidRPr="0095299F" w:rsidRDefault="00A93799" w:rsidP="00A93799">
      <w:pPr>
        <w:pStyle w:val="Bulletedlist"/>
      </w:pPr>
      <w:r w:rsidRPr="0095299F">
        <w:t>PHYS 101 &amp; 102</w:t>
      </w:r>
      <w:r w:rsidR="00CF3861">
        <w:t xml:space="preserve">: </w:t>
      </w:r>
      <w:r w:rsidRPr="0095299F">
        <w:t>Physics I and II</w:t>
      </w:r>
    </w:p>
    <w:p w14:paraId="1EDF9F12" w14:textId="77777777" w:rsidR="00A93799" w:rsidRDefault="00A93799" w:rsidP="00A93799">
      <w:pPr>
        <w:pStyle w:val="Bulletedlist"/>
      </w:pPr>
      <w:r w:rsidRPr="0095299F">
        <w:t>Biology with Lab</w:t>
      </w:r>
      <w:r w:rsidR="00CF3861">
        <w:t xml:space="preserve">: </w:t>
      </w:r>
      <w:r w:rsidRPr="0095299F">
        <w:t xml:space="preserve">IB 150/151, MCB 150/151, or </w:t>
      </w:r>
      <w:r w:rsidRPr="0095299F">
        <w:br/>
        <w:t>IB 104</w:t>
      </w:r>
    </w:p>
    <w:p w14:paraId="370D7ADD" w14:textId="77777777" w:rsidR="009044B7" w:rsidRDefault="009044B7" w:rsidP="009044B7">
      <w:pPr>
        <w:pStyle w:val="Bulletedlist"/>
        <w:numPr>
          <w:ilvl w:val="0"/>
          <w:numId w:val="0"/>
        </w:numPr>
        <w:ind w:left="-720"/>
        <w:sectPr w:rsidR="009044B7" w:rsidSect="009044B7">
          <w:type w:val="continuous"/>
          <w:pgSz w:w="12240" w:h="15840"/>
          <w:pgMar w:top="720" w:right="1440" w:bottom="720" w:left="1440" w:header="0" w:footer="720" w:gutter="0"/>
          <w:cols w:num="2" w:space="1440"/>
          <w:docGrid w:linePitch="360"/>
        </w:sectPr>
      </w:pPr>
    </w:p>
    <w:p w14:paraId="7FEB02EA" w14:textId="77777777" w:rsidR="009044B7" w:rsidRDefault="009044B7" w:rsidP="009044B7">
      <w:pPr>
        <w:pStyle w:val="Bulletedlist"/>
        <w:numPr>
          <w:ilvl w:val="0"/>
          <w:numId w:val="0"/>
        </w:numPr>
        <w:ind w:left="-720"/>
      </w:pPr>
    </w:p>
    <w:p w14:paraId="0D311BD5" w14:textId="77777777" w:rsidR="00957D95" w:rsidRDefault="00957D95" w:rsidP="00957D95">
      <w:pPr>
        <w:pStyle w:val="Heading2"/>
        <w:spacing w:before="240"/>
        <w:sectPr w:rsidR="00957D95" w:rsidSect="00EA6C4A">
          <w:type w:val="continuous"/>
          <w:pgSz w:w="12240" w:h="15840"/>
          <w:pgMar w:top="9" w:right="1440" w:bottom="720" w:left="1440" w:header="0" w:footer="144" w:gutter="0"/>
          <w:cols w:space="720"/>
          <w:docGrid w:linePitch="360"/>
        </w:sectPr>
      </w:pPr>
    </w:p>
    <w:p w14:paraId="65B3F675" w14:textId="0267A556" w:rsidR="00230E2D" w:rsidRPr="00566620" w:rsidRDefault="0048754D" w:rsidP="00957D95">
      <w:pPr>
        <w:pStyle w:val="Heading2"/>
        <w:spacing w:before="240"/>
      </w:pPr>
      <w:r w:rsidRPr="00566620">
        <w:lastRenderedPageBreak/>
        <w:t>Sample 8-Semester Plan</w:t>
      </w:r>
    </w:p>
    <w:p w14:paraId="25C349EB" w14:textId="77777777" w:rsidR="0004620D" w:rsidRDefault="0004620D" w:rsidP="00B059DF">
      <w:pPr>
        <w:pStyle w:val="Heading3"/>
        <w:sectPr w:rsidR="0004620D" w:rsidSect="0004620D">
          <w:pgSz w:w="12240" w:h="15840"/>
          <w:pgMar w:top="9" w:right="1440" w:bottom="720" w:left="1440" w:header="0" w:footer="0" w:gutter="0"/>
          <w:cols w:space="720"/>
          <w:docGrid w:linePitch="360"/>
        </w:sectPr>
      </w:pPr>
    </w:p>
    <w:p w14:paraId="0EEEADC3" w14:textId="77777777" w:rsidR="00B059DF" w:rsidRDefault="00B059DF" w:rsidP="00B059DF">
      <w:pPr>
        <w:pStyle w:val="Heading3"/>
        <w:sectPr w:rsidR="00B059DF" w:rsidSect="0004620D">
          <w:type w:val="continuous"/>
          <w:pgSz w:w="12240" w:h="15840"/>
          <w:pgMar w:top="9" w:right="1440" w:bottom="720" w:left="1440" w:header="0" w:footer="144" w:gutter="0"/>
          <w:cols w:space="720"/>
          <w:docGrid w:linePitch="360"/>
        </w:sectPr>
      </w:pPr>
    </w:p>
    <w:p w14:paraId="29FE819B" w14:textId="0A20099C" w:rsidR="00B059DF" w:rsidRPr="00CF32C9" w:rsidRDefault="00B059DF" w:rsidP="00566620">
      <w:pPr>
        <w:pStyle w:val="Heading3"/>
      </w:pPr>
      <w:r w:rsidRPr="00CF32C9">
        <w:t xml:space="preserve">First-year </w:t>
      </w:r>
      <w:r w:rsidR="00AC23A8">
        <w:t>Fall</w:t>
      </w:r>
      <w:r w:rsidRPr="00CF32C9">
        <w:t xml:space="preserve"> Semester</w:t>
      </w:r>
    </w:p>
    <w:tbl>
      <w:tblPr>
        <w:tblStyle w:val="GridTable1Light"/>
        <w:tblW w:w="4615" w:type="dxa"/>
        <w:tblInd w:w="-725" w:type="dxa"/>
        <w:tblLook w:val="0620" w:firstRow="1" w:lastRow="0" w:firstColumn="0" w:lastColumn="0" w:noHBand="1" w:noVBand="1"/>
        <w:tblCaption w:val="First-year fall semester course list"/>
      </w:tblPr>
      <w:tblGrid>
        <w:gridCol w:w="3039"/>
        <w:gridCol w:w="1576"/>
      </w:tblGrid>
      <w:tr w:rsidR="00230E2D" w:rsidRPr="003227CE" w14:paraId="383E2DF3" w14:textId="77777777" w:rsidTr="0090453C">
        <w:trPr>
          <w:cnfStyle w:val="100000000000" w:firstRow="1" w:lastRow="0" w:firstColumn="0" w:lastColumn="0" w:oddVBand="0" w:evenVBand="0" w:oddHBand="0" w:evenHBand="0" w:firstRowFirstColumn="0" w:firstRowLastColumn="0" w:lastRowFirstColumn="0" w:lastRowLastColumn="0"/>
          <w:trHeight w:hRule="exact" w:val="360"/>
          <w:tblHeader/>
        </w:trPr>
        <w:tc>
          <w:tcPr>
            <w:tcW w:w="3039" w:type="dxa"/>
            <w:vAlign w:val="center"/>
          </w:tcPr>
          <w:p w14:paraId="4D83AE2C" w14:textId="77777777" w:rsidR="0048754D" w:rsidRPr="003227CE" w:rsidRDefault="0048754D" w:rsidP="00182B38">
            <w:pPr>
              <w:pStyle w:val="tablehead"/>
            </w:pPr>
            <w:r w:rsidRPr="003227CE">
              <w:t>Courses</w:t>
            </w:r>
          </w:p>
        </w:tc>
        <w:tc>
          <w:tcPr>
            <w:tcW w:w="1576" w:type="dxa"/>
            <w:vAlign w:val="center"/>
          </w:tcPr>
          <w:p w14:paraId="4FBD9D08" w14:textId="77777777" w:rsidR="0048754D" w:rsidRPr="003227CE" w:rsidRDefault="0048754D" w:rsidP="00182B38">
            <w:pPr>
              <w:pStyle w:val="tablehead"/>
            </w:pPr>
            <w:r w:rsidRPr="003227CE">
              <w:t>Credit hours</w:t>
            </w:r>
          </w:p>
        </w:tc>
      </w:tr>
      <w:tr w:rsidR="00230E2D" w:rsidRPr="003227CE" w14:paraId="7A1711D2" w14:textId="77777777" w:rsidTr="0090453C">
        <w:trPr>
          <w:trHeight w:hRule="exact" w:val="360"/>
        </w:trPr>
        <w:tc>
          <w:tcPr>
            <w:tcW w:w="3039" w:type="dxa"/>
            <w:vAlign w:val="center"/>
          </w:tcPr>
          <w:p w14:paraId="44758849" w14:textId="77777777" w:rsidR="0048754D" w:rsidRPr="00F14D89" w:rsidRDefault="0048754D" w:rsidP="00F14D89">
            <w:pPr>
              <w:pStyle w:val="tabledata"/>
              <w:rPr>
                <w:b/>
                <w:bCs/>
              </w:rPr>
            </w:pPr>
            <w:r w:rsidRPr="00F14D89">
              <w:t>ACES 101</w:t>
            </w:r>
          </w:p>
        </w:tc>
        <w:tc>
          <w:tcPr>
            <w:tcW w:w="1576" w:type="dxa"/>
            <w:vAlign w:val="center"/>
          </w:tcPr>
          <w:p w14:paraId="6BFA3D85" w14:textId="77777777" w:rsidR="0048754D" w:rsidRPr="00F14D89" w:rsidRDefault="0048754D" w:rsidP="00F14D89">
            <w:pPr>
              <w:pStyle w:val="tabledata"/>
            </w:pPr>
            <w:r w:rsidRPr="00F14D89">
              <w:t>2</w:t>
            </w:r>
          </w:p>
        </w:tc>
      </w:tr>
      <w:tr w:rsidR="00230E2D" w:rsidRPr="003227CE" w14:paraId="5541138C" w14:textId="77777777" w:rsidTr="0090453C">
        <w:trPr>
          <w:trHeight w:hRule="exact" w:val="360"/>
        </w:trPr>
        <w:tc>
          <w:tcPr>
            <w:tcW w:w="3039" w:type="dxa"/>
            <w:vAlign w:val="center"/>
          </w:tcPr>
          <w:p w14:paraId="6213A4E4" w14:textId="77777777" w:rsidR="0048754D" w:rsidRPr="00F14D89" w:rsidRDefault="0048754D" w:rsidP="00F14D89">
            <w:pPr>
              <w:pStyle w:val="tabledata"/>
              <w:rPr>
                <w:b/>
                <w:bCs/>
              </w:rPr>
            </w:pPr>
            <w:r w:rsidRPr="00F14D89">
              <w:t>ANSC 100</w:t>
            </w:r>
          </w:p>
        </w:tc>
        <w:tc>
          <w:tcPr>
            <w:tcW w:w="1576" w:type="dxa"/>
            <w:vAlign w:val="center"/>
          </w:tcPr>
          <w:p w14:paraId="26A9A58F" w14:textId="77777777" w:rsidR="0048754D" w:rsidRPr="00F14D89" w:rsidRDefault="0048754D" w:rsidP="00F14D89">
            <w:pPr>
              <w:pStyle w:val="tabledata"/>
            </w:pPr>
            <w:r w:rsidRPr="00F14D89">
              <w:t>4</w:t>
            </w:r>
          </w:p>
        </w:tc>
      </w:tr>
      <w:tr w:rsidR="00230E2D" w:rsidRPr="003227CE" w14:paraId="542772C5" w14:textId="77777777" w:rsidTr="0090453C">
        <w:trPr>
          <w:trHeight w:hRule="exact" w:val="360"/>
        </w:trPr>
        <w:tc>
          <w:tcPr>
            <w:tcW w:w="3039" w:type="dxa"/>
            <w:vAlign w:val="center"/>
          </w:tcPr>
          <w:p w14:paraId="3C97CF55" w14:textId="77777777" w:rsidR="0048754D" w:rsidRPr="00F14D89" w:rsidRDefault="0048754D" w:rsidP="00F14D89">
            <w:pPr>
              <w:pStyle w:val="tabledata"/>
              <w:rPr>
                <w:b/>
                <w:bCs/>
              </w:rPr>
            </w:pPr>
            <w:r w:rsidRPr="00F14D89">
              <w:t>CMN 111/101 or RHET 105</w:t>
            </w:r>
          </w:p>
        </w:tc>
        <w:tc>
          <w:tcPr>
            <w:tcW w:w="1576" w:type="dxa"/>
            <w:vAlign w:val="center"/>
          </w:tcPr>
          <w:p w14:paraId="26F9B1D1" w14:textId="77777777" w:rsidR="0048754D" w:rsidRPr="00F14D89" w:rsidRDefault="0048754D" w:rsidP="00F14D89">
            <w:pPr>
              <w:pStyle w:val="tabledata"/>
            </w:pPr>
            <w:r w:rsidRPr="00F14D89">
              <w:t>3-4</w:t>
            </w:r>
          </w:p>
        </w:tc>
      </w:tr>
      <w:tr w:rsidR="00230E2D" w:rsidRPr="003227CE" w14:paraId="02FEA736" w14:textId="77777777" w:rsidTr="0090453C">
        <w:trPr>
          <w:trHeight w:hRule="exact" w:val="360"/>
        </w:trPr>
        <w:tc>
          <w:tcPr>
            <w:tcW w:w="3039" w:type="dxa"/>
            <w:vAlign w:val="center"/>
          </w:tcPr>
          <w:p w14:paraId="086AD33A" w14:textId="77777777" w:rsidR="0048754D" w:rsidRPr="00F14D89" w:rsidRDefault="0048754D" w:rsidP="00F14D89">
            <w:pPr>
              <w:pStyle w:val="tabledata"/>
              <w:rPr>
                <w:b/>
                <w:bCs/>
              </w:rPr>
            </w:pPr>
            <w:r w:rsidRPr="00F14D89">
              <w:t>CHEM 102 &amp; CHEM 103</w:t>
            </w:r>
          </w:p>
        </w:tc>
        <w:tc>
          <w:tcPr>
            <w:tcW w:w="1576" w:type="dxa"/>
            <w:vAlign w:val="center"/>
          </w:tcPr>
          <w:p w14:paraId="0535FB84" w14:textId="77777777" w:rsidR="0048754D" w:rsidRPr="00F14D89" w:rsidRDefault="0048754D" w:rsidP="00F14D89">
            <w:pPr>
              <w:pStyle w:val="tabledata"/>
            </w:pPr>
            <w:r w:rsidRPr="00F14D89">
              <w:t>4</w:t>
            </w:r>
          </w:p>
        </w:tc>
      </w:tr>
      <w:tr w:rsidR="00230E2D" w:rsidRPr="003227CE" w14:paraId="6D251E1B" w14:textId="77777777" w:rsidTr="0090453C">
        <w:trPr>
          <w:trHeight w:hRule="exact" w:val="360"/>
        </w:trPr>
        <w:tc>
          <w:tcPr>
            <w:tcW w:w="3039" w:type="dxa"/>
            <w:vAlign w:val="center"/>
          </w:tcPr>
          <w:p w14:paraId="7E617531" w14:textId="77777777" w:rsidR="0048754D" w:rsidRPr="00F14D89" w:rsidRDefault="0048754D" w:rsidP="00F14D89">
            <w:pPr>
              <w:pStyle w:val="tabledata"/>
              <w:rPr>
                <w:b/>
                <w:bCs/>
              </w:rPr>
            </w:pPr>
            <w:r w:rsidRPr="00F14D89">
              <w:t>Gen Eds or elective**</w:t>
            </w:r>
          </w:p>
        </w:tc>
        <w:tc>
          <w:tcPr>
            <w:tcW w:w="1576" w:type="dxa"/>
            <w:vAlign w:val="center"/>
          </w:tcPr>
          <w:p w14:paraId="7BD9C9F1" w14:textId="77777777" w:rsidR="0048754D" w:rsidRPr="00F14D89" w:rsidRDefault="0048754D" w:rsidP="00F14D89">
            <w:pPr>
              <w:pStyle w:val="tabledata"/>
            </w:pPr>
            <w:r w:rsidRPr="00F14D89">
              <w:t>3</w:t>
            </w:r>
          </w:p>
        </w:tc>
      </w:tr>
    </w:tbl>
    <w:p w14:paraId="6962CC92" w14:textId="48E96EF1" w:rsidR="00912350" w:rsidRPr="003227CE" w:rsidRDefault="00230E2D" w:rsidP="00B22010">
      <w:pPr>
        <w:pStyle w:val="Caption"/>
      </w:pPr>
      <w:r w:rsidRPr="003227CE">
        <w:t>16-17 hours</w:t>
      </w:r>
      <w:r w:rsidR="00B059DF" w:rsidRPr="003227CE">
        <w:t xml:space="preserve"> </w:t>
      </w:r>
      <w:r w:rsidR="00D312FA" w:rsidRPr="003227CE">
        <w:t>recommended.</w:t>
      </w:r>
    </w:p>
    <w:p w14:paraId="59CAFDCA" w14:textId="720FF625" w:rsidR="00B059DF" w:rsidRPr="00A307F4" w:rsidRDefault="00B059DF" w:rsidP="00A307F4">
      <w:pPr>
        <w:pStyle w:val="Heading3"/>
      </w:pPr>
      <w:r w:rsidRPr="00A307F4">
        <w:t>First-year Spring Semester</w:t>
      </w:r>
    </w:p>
    <w:tbl>
      <w:tblPr>
        <w:tblStyle w:val="GridTable1Light"/>
        <w:tblW w:w="4366" w:type="dxa"/>
        <w:tblInd w:w="-691" w:type="dxa"/>
        <w:tblLook w:val="0620" w:firstRow="1" w:lastRow="0" w:firstColumn="0" w:lastColumn="0" w:noHBand="1" w:noVBand="1"/>
        <w:tblCaption w:val="First-year spring semester course list"/>
      </w:tblPr>
      <w:tblGrid>
        <w:gridCol w:w="2753"/>
        <w:gridCol w:w="1613"/>
      </w:tblGrid>
      <w:tr w:rsidR="00566620" w:rsidRPr="003227CE" w14:paraId="22E4B812" w14:textId="77777777" w:rsidTr="00BC5D93">
        <w:trPr>
          <w:cnfStyle w:val="100000000000" w:firstRow="1" w:lastRow="0" w:firstColumn="0" w:lastColumn="0" w:oddVBand="0" w:evenVBand="0" w:oddHBand="0" w:evenHBand="0" w:firstRowFirstColumn="0" w:firstRowLastColumn="0" w:lastRowFirstColumn="0" w:lastRowLastColumn="0"/>
          <w:trHeight w:hRule="exact" w:val="360"/>
          <w:tblHeader/>
        </w:trPr>
        <w:tc>
          <w:tcPr>
            <w:tcW w:w="2753" w:type="dxa"/>
            <w:vAlign w:val="center"/>
          </w:tcPr>
          <w:p w14:paraId="4F99D10D" w14:textId="77777777" w:rsidR="0048754D" w:rsidRPr="003227CE" w:rsidRDefault="0048754D" w:rsidP="00182B38">
            <w:pPr>
              <w:pStyle w:val="tablehead"/>
            </w:pPr>
            <w:r w:rsidRPr="003227CE">
              <w:t>Courses</w:t>
            </w:r>
          </w:p>
        </w:tc>
        <w:tc>
          <w:tcPr>
            <w:tcW w:w="1613" w:type="dxa"/>
            <w:vAlign w:val="center"/>
          </w:tcPr>
          <w:p w14:paraId="5AF5CDCA" w14:textId="77777777" w:rsidR="0048754D" w:rsidRPr="003227CE" w:rsidRDefault="0048754D" w:rsidP="00182B38">
            <w:pPr>
              <w:pStyle w:val="tablehead"/>
            </w:pPr>
            <w:r w:rsidRPr="003227CE">
              <w:t>Credit hours</w:t>
            </w:r>
          </w:p>
        </w:tc>
      </w:tr>
      <w:tr w:rsidR="00566620" w:rsidRPr="00F14D89" w14:paraId="383CE2E4" w14:textId="77777777" w:rsidTr="00BC5D93">
        <w:trPr>
          <w:trHeight w:hRule="exact" w:val="360"/>
        </w:trPr>
        <w:tc>
          <w:tcPr>
            <w:tcW w:w="2753" w:type="dxa"/>
            <w:vAlign w:val="center"/>
          </w:tcPr>
          <w:p w14:paraId="3B763D6A" w14:textId="77777777" w:rsidR="0048754D" w:rsidRPr="00F14D89" w:rsidRDefault="0048754D" w:rsidP="00F14D89">
            <w:pPr>
              <w:pStyle w:val="tabledata"/>
              <w:rPr>
                <w:b/>
                <w:bCs/>
              </w:rPr>
            </w:pPr>
            <w:r w:rsidRPr="00F14D89">
              <w:t>ANSC 101</w:t>
            </w:r>
          </w:p>
        </w:tc>
        <w:tc>
          <w:tcPr>
            <w:tcW w:w="1613" w:type="dxa"/>
            <w:vAlign w:val="center"/>
          </w:tcPr>
          <w:p w14:paraId="421EF229" w14:textId="77777777" w:rsidR="0048754D" w:rsidRPr="00F14D89" w:rsidRDefault="0048754D" w:rsidP="00F14D89">
            <w:pPr>
              <w:pStyle w:val="tabledata"/>
            </w:pPr>
            <w:r w:rsidRPr="00F14D89">
              <w:t>3</w:t>
            </w:r>
          </w:p>
        </w:tc>
      </w:tr>
      <w:tr w:rsidR="00566620" w:rsidRPr="00F14D89" w14:paraId="26E43775" w14:textId="77777777" w:rsidTr="00BC5D93">
        <w:trPr>
          <w:trHeight w:hRule="exact" w:val="360"/>
        </w:trPr>
        <w:tc>
          <w:tcPr>
            <w:tcW w:w="2753" w:type="dxa"/>
            <w:vAlign w:val="center"/>
          </w:tcPr>
          <w:p w14:paraId="12D9100F" w14:textId="77777777" w:rsidR="0048754D" w:rsidRPr="00F14D89" w:rsidRDefault="0048754D" w:rsidP="00F14D89">
            <w:pPr>
              <w:pStyle w:val="tabledata"/>
              <w:rPr>
                <w:b/>
                <w:bCs/>
              </w:rPr>
            </w:pPr>
            <w:r w:rsidRPr="00F14D89">
              <w:t>CMN 101/112 or RHET 105</w:t>
            </w:r>
          </w:p>
        </w:tc>
        <w:tc>
          <w:tcPr>
            <w:tcW w:w="1613" w:type="dxa"/>
            <w:vAlign w:val="center"/>
          </w:tcPr>
          <w:p w14:paraId="2C49D103" w14:textId="77777777" w:rsidR="0048754D" w:rsidRPr="00F14D89" w:rsidRDefault="0048754D" w:rsidP="00F14D89">
            <w:pPr>
              <w:pStyle w:val="tabledata"/>
            </w:pPr>
            <w:r w:rsidRPr="00F14D89">
              <w:t>3-4</w:t>
            </w:r>
          </w:p>
        </w:tc>
      </w:tr>
      <w:tr w:rsidR="00566620" w:rsidRPr="00F14D89" w14:paraId="6037F68E" w14:textId="77777777" w:rsidTr="00BC5D93">
        <w:trPr>
          <w:trHeight w:hRule="exact" w:val="360"/>
        </w:trPr>
        <w:tc>
          <w:tcPr>
            <w:tcW w:w="2753" w:type="dxa"/>
            <w:vAlign w:val="center"/>
          </w:tcPr>
          <w:p w14:paraId="1C305567" w14:textId="77777777" w:rsidR="0048754D" w:rsidRPr="00F14D89" w:rsidRDefault="0048754D" w:rsidP="00F14D89">
            <w:pPr>
              <w:pStyle w:val="tabledata"/>
              <w:rPr>
                <w:b/>
                <w:bCs/>
              </w:rPr>
            </w:pPr>
            <w:r w:rsidRPr="00F14D89">
              <w:t>CHEM 104 &amp; CHEM 105</w:t>
            </w:r>
          </w:p>
        </w:tc>
        <w:tc>
          <w:tcPr>
            <w:tcW w:w="1613" w:type="dxa"/>
            <w:vAlign w:val="center"/>
          </w:tcPr>
          <w:p w14:paraId="0549185A" w14:textId="77777777" w:rsidR="0048754D" w:rsidRPr="00F14D89" w:rsidRDefault="0048754D" w:rsidP="00F14D89">
            <w:pPr>
              <w:pStyle w:val="tabledata"/>
            </w:pPr>
            <w:r w:rsidRPr="00F14D89">
              <w:t>4</w:t>
            </w:r>
          </w:p>
        </w:tc>
      </w:tr>
      <w:tr w:rsidR="00566620" w:rsidRPr="00F14D89" w14:paraId="4A274B64" w14:textId="77777777" w:rsidTr="00BC5D93">
        <w:trPr>
          <w:trHeight w:hRule="exact" w:val="360"/>
        </w:trPr>
        <w:tc>
          <w:tcPr>
            <w:tcW w:w="2753" w:type="dxa"/>
            <w:vAlign w:val="center"/>
          </w:tcPr>
          <w:p w14:paraId="5DFA98D3" w14:textId="77777777" w:rsidR="0048754D" w:rsidRPr="00F14D89" w:rsidRDefault="0048754D" w:rsidP="00F14D89">
            <w:pPr>
              <w:pStyle w:val="tabledata"/>
              <w:rPr>
                <w:b/>
                <w:bCs/>
              </w:rPr>
            </w:pPr>
            <w:r w:rsidRPr="00F14D89">
              <w:t>MATH 234, 220, or 221</w:t>
            </w:r>
          </w:p>
        </w:tc>
        <w:tc>
          <w:tcPr>
            <w:tcW w:w="1613" w:type="dxa"/>
            <w:vAlign w:val="center"/>
          </w:tcPr>
          <w:p w14:paraId="71C5BE6D" w14:textId="77777777" w:rsidR="0048754D" w:rsidRPr="00F14D89" w:rsidRDefault="0048754D" w:rsidP="00F14D89">
            <w:pPr>
              <w:pStyle w:val="tabledata"/>
            </w:pPr>
            <w:r w:rsidRPr="00F14D89">
              <w:t>4-5</w:t>
            </w:r>
          </w:p>
        </w:tc>
      </w:tr>
      <w:tr w:rsidR="00566620" w:rsidRPr="00F14D89" w14:paraId="7C589232" w14:textId="77777777" w:rsidTr="00BC5D93">
        <w:trPr>
          <w:trHeight w:hRule="exact" w:val="360"/>
        </w:trPr>
        <w:tc>
          <w:tcPr>
            <w:tcW w:w="2753" w:type="dxa"/>
            <w:vAlign w:val="center"/>
          </w:tcPr>
          <w:p w14:paraId="60841577" w14:textId="77777777" w:rsidR="0048754D" w:rsidRPr="00F14D89" w:rsidRDefault="0048754D" w:rsidP="00F14D89">
            <w:pPr>
              <w:pStyle w:val="tabledata"/>
              <w:rPr>
                <w:b/>
                <w:bCs/>
              </w:rPr>
            </w:pPr>
            <w:r w:rsidRPr="00F14D89">
              <w:t>Gen Eds or elective**</w:t>
            </w:r>
          </w:p>
        </w:tc>
        <w:tc>
          <w:tcPr>
            <w:tcW w:w="1613" w:type="dxa"/>
            <w:vAlign w:val="center"/>
          </w:tcPr>
          <w:p w14:paraId="463863C7" w14:textId="77777777" w:rsidR="0048754D" w:rsidRPr="00F14D89" w:rsidRDefault="0048754D" w:rsidP="00F14D89">
            <w:pPr>
              <w:pStyle w:val="tabledata"/>
            </w:pPr>
            <w:r w:rsidRPr="00F14D89">
              <w:t>3</w:t>
            </w:r>
          </w:p>
        </w:tc>
      </w:tr>
    </w:tbl>
    <w:p w14:paraId="25E43E11" w14:textId="52D33CF3" w:rsidR="00232EEE" w:rsidRPr="00CF32C9" w:rsidRDefault="00232EEE" w:rsidP="00B22010">
      <w:pPr>
        <w:pStyle w:val="Caption"/>
      </w:pPr>
      <w:r>
        <w:t>18</w:t>
      </w:r>
      <w:r w:rsidRPr="00CF32C9">
        <w:t xml:space="preserve"> hours </w:t>
      </w:r>
      <w:r w:rsidR="00D312FA" w:rsidRPr="00CF32C9">
        <w:t>recommended.</w:t>
      </w:r>
    </w:p>
    <w:p w14:paraId="2C896C19" w14:textId="402DD862" w:rsidR="003F33A4" w:rsidRDefault="003F33A4" w:rsidP="00B22010">
      <w:pPr>
        <w:pStyle w:val="Caption"/>
        <w:sectPr w:rsidR="003F33A4" w:rsidSect="003227CE">
          <w:type w:val="continuous"/>
          <w:pgSz w:w="12240" w:h="15840"/>
          <w:pgMar w:top="720" w:right="1440" w:bottom="720" w:left="1440" w:header="0" w:footer="720" w:gutter="0"/>
          <w:cols w:num="2" w:space="2174"/>
          <w:docGrid w:linePitch="360"/>
        </w:sectPr>
      </w:pPr>
    </w:p>
    <w:p w14:paraId="71D22B56" w14:textId="77777777" w:rsidR="003227CE" w:rsidRDefault="003227CE" w:rsidP="00912350">
      <w:pPr>
        <w:pStyle w:val="Heading2"/>
        <w:sectPr w:rsidR="003227CE" w:rsidSect="003227CE">
          <w:type w:val="continuous"/>
          <w:pgSz w:w="12240" w:h="15840"/>
          <w:pgMar w:top="720" w:right="1440" w:bottom="720" w:left="1440" w:header="0" w:footer="720" w:gutter="0"/>
          <w:cols w:space="1428"/>
          <w:docGrid w:linePitch="360"/>
        </w:sectPr>
      </w:pPr>
    </w:p>
    <w:p w14:paraId="536A37D8" w14:textId="77777777" w:rsidR="00B059DF" w:rsidRPr="00912350" w:rsidRDefault="00B059DF" w:rsidP="00566620">
      <w:pPr>
        <w:pStyle w:val="Heading3"/>
      </w:pPr>
      <w:r w:rsidRPr="00912350">
        <w:t>Sophomore Fall Semester</w:t>
      </w:r>
    </w:p>
    <w:tbl>
      <w:tblPr>
        <w:tblStyle w:val="GridTable1Light"/>
        <w:tblW w:w="0" w:type="auto"/>
        <w:tblInd w:w="-725" w:type="dxa"/>
        <w:tblLook w:val="0620" w:firstRow="1" w:lastRow="0" w:firstColumn="0" w:lastColumn="0" w:noHBand="1" w:noVBand="1"/>
      </w:tblPr>
      <w:tblGrid>
        <w:gridCol w:w="3016"/>
        <w:gridCol w:w="1569"/>
      </w:tblGrid>
      <w:tr w:rsidR="00CF32C9" w:rsidRPr="00B74801" w14:paraId="0D4448C7" w14:textId="77777777" w:rsidTr="00BC5D93">
        <w:trPr>
          <w:cnfStyle w:val="100000000000" w:firstRow="1" w:lastRow="0" w:firstColumn="0" w:lastColumn="0" w:oddVBand="0" w:evenVBand="0" w:oddHBand="0" w:evenHBand="0" w:firstRowFirstColumn="0" w:firstRowLastColumn="0" w:lastRowFirstColumn="0" w:lastRowLastColumn="0"/>
          <w:trHeight w:hRule="exact" w:val="360"/>
        </w:trPr>
        <w:tc>
          <w:tcPr>
            <w:tcW w:w="3016" w:type="dxa"/>
          </w:tcPr>
          <w:p w14:paraId="76F1ADC0" w14:textId="77777777" w:rsidR="0048754D" w:rsidRPr="00B74801" w:rsidRDefault="0048754D" w:rsidP="00F14D89">
            <w:pPr>
              <w:pStyle w:val="tablehead"/>
            </w:pPr>
            <w:r w:rsidRPr="00B74801">
              <w:t>Courses</w:t>
            </w:r>
          </w:p>
        </w:tc>
        <w:tc>
          <w:tcPr>
            <w:tcW w:w="1569" w:type="dxa"/>
          </w:tcPr>
          <w:p w14:paraId="30A38C26" w14:textId="77777777" w:rsidR="0048754D" w:rsidRPr="00B74801" w:rsidRDefault="0048754D" w:rsidP="00F14D89">
            <w:pPr>
              <w:pStyle w:val="tablehead"/>
            </w:pPr>
            <w:r w:rsidRPr="00B74801">
              <w:t>Credit hours</w:t>
            </w:r>
          </w:p>
        </w:tc>
      </w:tr>
      <w:tr w:rsidR="00CF32C9" w:rsidRPr="00B74801" w14:paraId="63AA1648" w14:textId="77777777" w:rsidTr="00BC5D93">
        <w:trPr>
          <w:trHeight w:hRule="exact" w:val="360"/>
        </w:trPr>
        <w:tc>
          <w:tcPr>
            <w:tcW w:w="3016" w:type="dxa"/>
          </w:tcPr>
          <w:p w14:paraId="0FA8ABE6" w14:textId="77777777" w:rsidR="0048754D" w:rsidRPr="00182B38" w:rsidRDefault="0048754D" w:rsidP="00F14D89">
            <w:pPr>
              <w:pStyle w:val="tabledata"/>
              <w:rPr>
                <w:b/>
                <w:bCs/>
              </w:rPr>
            </w:pPr>
            <w:r w:rsidRPr="00182B38">
              <w:t>ANSC 221</w:t>
            </w:r>
          </w:p>
        </w:tc>
        <w:tc>
          <w:tcPr>
            <w:tcW w:w="1569" w:type="dxa"/>
          </w:tcPr>
          <w:p w14:paraId="54D75378" w14:textId="77777777" w:rsidR="0048754D" w:rsidRPr="00182B38" w:rsidRDefault="0048754D" w:rsidP="00F14D89">
            <w:pPr>
              <w:pStyle w:val="tabledata"/>
            </w:pPr>
            <w:r w:rsidRPr="00182B38">
              <w:t>3</w:t>
            </w:r>
          </w:p>
        </w:tc>
      </w:tr>
      <w:tr w:rsidR="00CF32C9" w:rsidRPr="00B74801" w14:paraId="4B0AF7B9" w14:textId="77777777" w:rsidTr="00BC5D93">
        <w:trPr>
          <w:trHeight w:hRule="exact" w:val="360"/>
        </w:trPr>
        <w:tc>
          <w:tcPr>
            <w:tcW w:w="3016" w:type="dxa"/>
          </w:tcPr>
          <w:p w14:paraId="0F25B362" w14:textId="46AF3404" w:rsidR="0048754D" w:rsidRPr="00182B38" w:rsidRDefault="0048754D" w:rsidP="00F14D89">
            <w:pPr>
              <w:pStyle w:val="tabledata"/>
              <w:rPr>
                <w:b/>
                <w:bCs/>
              </w:rPr>
            </w:pPr>
            <w:r w:rsidRPr="00182B38">
              <w:t>ANSC 222</w:t>
            </w:r>
          </w:p>
        </w:tc>
        <w:tc>
          <w:tcPr>
            <w:tcW w:w="1569" w:type="dxa"/>
          </w:tcPr>
          <w:p w14:paraId="345F674E" w14:textId="77777777" w:rsidR="0048754D" w:rsidRPr="00182B38" w:rsidRDefault="0048754D" w:rsidP="00F14D89">
            <w:pPr>
              <w:pStyle w:val="tabledata"/>
            </w:pPr>
            <w:r w:rsidRPr="00182B38">
              <w:t>3</w:t>
            </w:r>
          </w:p>
        </w:tc>
      </w:tr>
      <w:tr w:rsidR="00CF32C9" w:rsidRPr="00B74801" w14:paraId="7D28D472" w14:textId="77777777" w:rsidTr="00BC5D93">
        <w:trPr>
          <w:trHeight w:hRule="exact" w:val="360"/>
        </w:trPr>
        <w:tc>
          <w:tcPr>
            <w:tcW w:w="3016" w:type="dxa"/>
          </w:tcPr>
          <w:p w14:paraId="7ECE4C9E" w14:textId="128ACF39" w:rsidR="0048754D" w:rsidRPr="00182B38" w:rsidRDefault="0048754D" w:rsidP="00F14D89">
            <w:pPr>
              <w:pStyle w:val="tabledata"/>
              <w:rPr>
                <w:b/>
                <w:bCs/>
              </w:rPr>
            </w:pPr>
            <w:r w:rsidRPr="00182B38">
              <w:t>ANSC 103</w:t>
            </w:r>
          </w:p>
        </w:tc>
        <w:tc>
          <w:tcPr>
            <w:tcW w:w="1569" w:type="dxa"/>
          </w:tcPr>
          <w:p w14:paraId="4B5E567D" w14:textId="77777777" w:rsidR="0048754D" w:rsidRPr="00182B38" w:rsidRDefault="0048754D" w:rsidP="00F14D89">
            <w:pPr>
              <w:pStyle w:val="tabledata"/>
            </w:pPr>
            <w:r w:rsidRPr="00182B38">
              <w:t>2</w:t>
            </w:r>
          </w:p>
        </w:tc>
      </w:tr>
      <w:tr w:rsidR="00CF32C9" w:rsidRPr="00B74801" w14:paraId="7F8E1ED5" w14:textId="77777777" w:rsidTr="00BC5D93">
        <w:trPr>
          <w:trHeight w:hRule="exact" w:val="360"/>
        </w:trPr>
        <w:tc>
          <w:tcPr>
            <w:tcW w:w="3016" w:type="dxa"/>
          </w:tcPr>
          <w:p w14:paraId="226B0DDB" w14:textId="77777777" w:rsidR="0048754D" w:rsidRPr="00182B38" w:rsidRDefault="0048754D" w:rsidP="00F14D89">
            <w:pPr>
              <w:pStyle w:val="tabledata"/>
              <w:rPr>
                <w:b/>
                <w:bCs/>
              </w:rPr>
            </w:pPr>
            <w:r w:rsidRPr="00182B38">
              <w:t>Gen Eds or electives</w:t>
            </w:r>
          </w:p>
        </w:tc>
        <w:tc>
          <w:tcPr>
            <w:tcW w:w="1569" w:type="dxa"/>
          </w:tcPr>
          <w:p w14:paraId="7FFF4885" w14:textId="77777777" w:rsidR="0048754D" w:rsidRPr="00182B38" w:rsidRDefault="0048754D" w:rsidP="00F14D89">
            <w:pPr>
              <w:pStyle w:val="tabledata"/>
            </w:pPr>
            <w:r w:rsidRPr="00182B38">
              <w:t>7</w:t>
            </w:r>
          </w:p>
        </w:tc>
      </w:tr>
    </w:tbl>
    <w:p w14:paraId="71AD38E2" w14:textId="46437826" w:rsidR="0048754D" w:rsidRPr="00CD6D9C" w:rsidRDefault="00B059DF" w:rsidP="00B22010">
      <w:pPr>
        <w:pStyle w:val="Caption"/>
      </w:pPr>
      <w:r w:rsidRPr="00CD6D9C">
        <w:t>15 hours</w:t>
      </w:r>
      <w:r>
        <w:t xml:space="preserve"> </w:t>
      </w:r>
      <w:r w:rsidR="00D312FA">
        <w:t>r</w:t>
      </w:r>
      <w:r w:rsidR="00D312FA" w:rsidRPr="00CD6D9C">
        <w:t>ecommended.</w:t>
      </w:r>
    </w:p>
    <w:p w14:paraId="6833950D" w14:textId="77777777" w:rsidR="00CF32C9" w:rsidRPr="00A307F4" w:rsidRDefault="00CF32C9" w:rsidP="00A307F4">
      <w:pPr>
        <w:pStyle w:val="Heading3"/>
        <w:ind w:firstLine="450"/>
      </w:pPr>
      <w:r w:rsidRPr="00A307F4">
        <w:t>Sophomore Spring Semester</w:t>
      </w:r>
    </w:p>
    <w:tbl>
      <w:tblPr>
        <w:tblStyle w:val="GridTable1Light"/>
        <w:tblW w:w="4719" w:type="dxa"/>
        <w:tblInd w:w="-275" w:type="dxa"/>
        <w:tblLook w:val="0620" w:firstRow="1" w:lastRow="0" w:firstColumn="0" w:lastColumn="0" w:noHBand="1" w:noVBand="1"/>
      </w:tblPr>
      <w:tblGrid>
        <w:gridCol w:w="3099"/>
        <w:gridCol w:w="1620"/>
      </w:tblGrid>
      <w:tr w:rsidR="00CF32C9" w:rsidRPr="00CD6D9C" w14:paraId="2706DF78" w14:textId="77777777" w:rsidTr="00BC5D93">
        <w:trPr>
          <w:cnfStyle w:val="100000000000" w:firstRow="1" w:lastRow="0" w:firstColumn="0" w:lastColumn="0" w:oddVBand="0" w:evenVBand="0" w:oddHBand="0" w:evenHBand="0" w:firstRowFirstColumn="0" w:firstRowLastColumn="0" w:lastRowFirstColumn="0" w:lastRowLastColumn="0"/>
          <w:trHeight w:hRule="exact" w:val="360"/>
        </w:trPr>
        <w:tc>
          <w:tcPr>
            <w:tcW w:w="3099" w:type="dxa"/>
          </w:tcPr>
          <w:p w14:paraId="1D6C33D5" w14:textId="77777777" w:rsidR="0048754D" w:rsidRPr="00B74801" w:rsidRDefault="0048754D" w:rsidP="00182B38">
            <w:pPr>
              <w:pStyle w:val="tablehead"/>
            </w:pPr>
            <w:r w:rsidRPr="00B74801">
              <w:t>Courses</w:t>
            </w:r>
          </w:p>
        </w:tc>
        <w:tc>
          <w:tcPr>
            <w:tcW w:w="1620" w:type="dxa"/>
          </w:tcPr>
          <w:p w14:paraId="5B0D446D" w14:textId="77777777" w:rsidR="0048754D" w:rsidRPr="00B74801" w:rsidRDefault="0048754D" w:rsidP="00182B38">
            <w:pPr>
              <w:pStyle w:val="tablehead"/>
            </w:pPr>
            <w:r w:rsidRPr="00B74801">
              <w:t>Credit hours</w:t>
            </w:r>
          </w:p>
        </w:tc>
      </w:tr>
      <w:tr w:rsidR="00CF32C9" w:rsidRPr="00B74801" w14:paraId="0182920C" w14:textId="77777777" w:rsidTr="00BC5D93">
        <w:trPr>
          <w:trHeight w:hRule="exact" w:val="360"/>
        </w:trPr>
        <w:tc>
          <w:tcPr>
            <w:tcW w:w="3099" w:type="dxa"/>
          </w:tcPr>
          <w:p w14:paraId="4DB7B837" w14:textId="77777777" w:rsidR="0048754D" w:rsidRPr="00F14D89" w:rsidRDefault="0048754D" w:rsidP="00F14D89">
            <w:pPr>
              <w:pStyle w:val="tabledata"/>
              <w:rPr>
                <w:b/>
                <w:bCs/>
              </w:rPr>
            </w:pPr>
            <w:r w:rsidRPr="00F14D89">
              <w:t>ANSC 223</w:t>
            </w:r>
          </w:p>
        </w:tc>
        <w:tc>
          <w:tcPr>
            <w:tcW w:w="1620" w:type="dxa"/>
          </w:tcPr>
          <w:p w14:paraId="1C22E39C" w14:textId="77777777" w:rsidR="0048754D" w:rsidRPr="00F14D89" w:rsidRDefault="0048754D" w:rsidP="00F14D89">
            <w:pPr>
              <w:pStyle w:val="tabledata"/>
            </w:pPr>
            <w:r w:rsidRPr="00F14D89">
              <w:t>3</w:t>
            </w:r>
          </w:p>
        </w:tc>
      </w:tr>
      <w:tr w:rsidR="00CF32C9" w:rsidRPr="00B74801" w14:paraId="022E8181" w14:textId="77777777" w:rsidTr="00BC5D93">
        <w:trPr>
          <w:trHeight w:hRule="exact" w:val="360"/>
        </w:trPr>
        <w:tc>
          <w:tcPr>
            <w:tcW w:w="3099" w:type="dxa"/>
          </w:tcPr>
          <w:p w14:paraId="09297695" w14:textId="19EA258C" w:rsidR="0048754D" w:rsidRPr="00F14D89" w:rsidRDefault="0048754D" w:rsidP="00F14D89">
            <w:pPr>
              <w:pStyle w:val="tabledata"/>
              <w:rPr>
                <w:b/>
                <w:bCs/>
              </w:rPr>
            </w:pPr>
            <w:r w:rsidRPr="00F14D89">
              <w:t>ANSC 224</w:t>
            </w:r>
          </w:p>
        </w:tc>
        <w:tc>
          <w:tcPr>
            <w:tcW w:w="1620" w:type="dxa"/>
          </w:tcPr>
          <w:p w14:paraId="16B6E9A8" w14:textId="77777777" w:rsidR="0048754D" w:rsidRPr="00F14D89" w:rsidRDefault="0048754D" w:rsidP="00F14D89">
            <w:pPr>
              <w:pStyle w:val="tabledata"/>
            </w:pPr>
            <w:r w:rsidRPr="00F14D89">
              <w:t>4</w:t>
            </w:r>
          </w:p>
        </w:tc>
      </w:tr>
      <w:tr w:rsidR="00CF32C9" w:rsidRPr="00B74801" w14:paraId="6B16BB41" w14:textId="77777777" w:rsidTr="00BC5D93">
        <w:trPr>
          <w:trHeight w:hRule="exact" w:val="360"/>
        </w:trPr>
        <w:tc>
          <w:tcPr>
            <w:tcW w:w="3099" w:type="dxa"/>
          </w:tcPr>
          <w:p w14:paraId="4D2AD4D1" w14:textId="375A2FD7" w:rsidR="0048754D" w:rsidRPr="00F14D89" w:rsidRDefault="0048754D" w:rsidP="00F14D89">
            <w:pPr>
              <w:pStyle w:val="tabledata"/>
              <w:rPr>
                <w:b/>
                <w:bCs/>
              </w:rPr>
            </w:pPr>
            <w:r w:rsidRPr="00F14D89">
              <w:t>ANSC 298</w:t>
            </w:r>
          </w:p>
        </w:tc>
        <w:tc>
          <w:tcPr>
            <w:tcW w:w="1620" w:type="dxa"/>
          </w:tcPr>
          <w:p w14:paraId="7F3338CB" w14:textId="77777777" w:rsidR="0048754D" w:rsidRPr="00F14D89" w:rsidRDefault="0048754D" w:rsidP="00F14D89">
            <w:pPr>
              <w:pStyle w:val="tabledata"/>
            </w:pPr>
            <w:r w:rsidRPr="00F14D89">
              <w:t>1</w:t>
            </w:r>
          </w:p>
        </w:tc>
      </w:tr>
      <w:tr w:rsidR="00CF32C9" w:rsidRPr="00B74801" w14:paraId="0BB2D997" w14:textId="77777777" w:rsidTr="00BC5D93">
        <w:trPr>
          <w:trHeight w:hRule="exact" w:val="360"/>
        </w:trPr>
        <w:tc>
          <w:tcPr>
            <w:tcW w:w="3099" w:type="dxa"/>
          </w:tcPr>
          <w:p w14:paraId="621AA206" w14:textId="77777777" w:rsidR="0048754D" w:rsidRPr="00F14D89" w:rsidRDefault="0048754D" w:rsidP="00F14D89">
            <w:pPr>
              <w:pStyle w:val="tabledata"/>
              <w:rPr>
                <w:b/>
                <w:bCs/>
              </w:rPr>
            </w:pPr>
            <w:r w:rsidRPr="00F14D89">
              <w:t>Gen Eds or electives</w:t>
            </w:r>
          </w:p>
        </w:tc>
        <w:tc>
          <w:tcPr>
            <w:tcW w:w="1620" w:type="dxa"/>
          </w:tcPr>
          <w:p w14:paraId="32C6B24C" w14:textId="77777777" w:rsidR="0048754D" w:rsidRPr="00F14D89" w:rsidRDefault="0048754D" w:rsidP="00F14D89">
            <w:pPr>
              <w:pStyle w:val="tabledata"/>
            </w:pPr>
            <w:r w:rsidRPr="00F14D89">
              <w:t>7</w:t>
            </w:r>
          </w:p>
        </w:tc>
      </w:tr>
    </w:tbl>
    <w:p w14:paraId="1A0DB089" w14:textId="6D77AE2D" w:rsidR="00CF32C9" w:rsidRPr="00CF32C9" w:rsidRDefault="00CF32C9" w:rsidP="00B22010">
      <w:pPr>
        <w:pStyle w:val="Caption"/>
        <w:ind w:firstLine="450"/>
        <w:sectPr w:rsidR="00CF32C9" w:rsidRPr="00CF32C9" w:rsidSect="003227CE">
          <w:type w:val="continuous"/>
          <w:pgSz w:w="12240" w:h="15840"/>
          <w:pgMar w:top="720" w:right="1440" w:bottom="720" w:left="1440" w:header="0" w:footer="720" w:gutter="0"/>
          <w:cols w:num="2" w:space="1428"/>
          <w:docGrid w:linePitch="360"/>
        </w:sectPr>
      </w:pPr>
      <w:r w:rsidRPr="00CF32C9">
        <w:t xml:space="preserve">15 hours </w:t>
      </w:r>
      <w:r w:rsidR="00D312FA" w:rsidRPr="00B22010">
        <w:t>r</w:t>
      </w:r>
      <w:r w:rsidRPr="00B22010">
        <w:t>ecommended</w:t>
      </w:r>
      <w:r w:rsidR="00D312FA">
        <w:t>.</w:t>
      </w:r>
    </w:p>
    <w:p w14:paraId="71225C26" w14:textId="77777777" w:rsidR="003227CE" w:rsidRDefault="003227CE" w:rsidP="00912350">
      <w:pPr>
        <w:pStyle w:val="Heading2"/>
        <w:sectPr w:rsidR="003227CE" w:rsidSect="003227CE">
          <w:type w:val="continuous"/>
          <w:pgSz w:w="12240" w:h="15840"/>
          <w:pgMar w:top="720" w:right="1440" w:bottom="720" w:left="1440" w:header="0" w:footer="720" w:gutter="0"/>
          <w:cols w:space="720"/>
          <w:docGrid w:linePitch="360"/>
        </w:sectPr>
      </w:pPr>
    </w:p>
    <w:p w14:paraId="76BDC502" w14:textId="77777777" w:rsidR="00CF32C9" w:rsidRPr="00CD6D9C" w:rsidRDefault="00CF32C9" w:rsidP="00566620">
      <w:pPr>
        <w:pStyle w:val="Heading3"/>
      </w:pPr>
      <w:r w:rsidRPr="00CD6D9C">
        <w:t>Junior Fall Semester</w:t>
      </w:r>
    </w:p>
    <w:tbl>
      <w:tblPr>
        <w:tblStyle w:val="GridTable1Light"/>
        <w:tblW w:w="0" w:type="auto"/>
        <w:tblInd w:w="-725" w:type="dxa"/>
        <w:tblLook w:val="0620" w:firstRow="1" w:lastRow="0" w:firstColumn="0" w:lastColumn="0" w:noHBand="1" w:noVBand="1"/>
      </w:tblPr>
      <w:tblGrid>
        <w:gridCol w:w="3102"/>
        <w:gridCol w:w="1579"/>
      </w:tblGrid>
      <w:tr w:rsidR="00CF32C9" w:rsidRPr="00B74801" w14:paraId="47E8CF9C" w14:textId="77777777" w:rsidTr="00BC5D93">
        <w:trPr>
          <w:cnfStyle w:val="100000000000" w:firstRow="1" w:lastRow="0" w:firstColumn="0" w:lastColumn="0" w:oddVBand="0" w:evenVBand="0" w:oddHBand="0" w:evenHBand="0" w:firstRowFirstColumn="0" w:firstRowLastColumn="0" w:lastRowFirstColumn="0" w:lastRowLastColumn="0"/>
          <w:trHeight w:val="360"/>
        </w:trPr>
        <w:tc>
          <w:tcPr>
            <w:tcW w:w="3145" w:type="dxa"/>
          </w:tcPr>
          <w:p w14:paraId="05B04B27" w14:textId="77777777" w:rsidR="0048754D" w:rsidRPr="00182B38" w:rsidRDefault="0048754D" w:rsidP="00182B38">
            <w:pPr>
              <w:pStyle w:val="tablehead"/>
            </w:pPr>
            <w:r w:rsidRPr="00182B38">
              <w:t>Courses</w:t>
            </w:r>
          </w:p>
        </w:tc>
        <w:tc>
          <w:tcPr>
            <w:tcW w:w="1620" w:type="dxa"/>
          </w:tcPr>
          <w:p w14:paraId="573FDC07" w14:textId="77777777" w:rsidR="0048754D" w:rsidRPr="00182B38" w:rsidRDefault="0048754D" w:rsidP="00182B38">
            <w:pPr>
              <w:pStyle w:val="tablehead"/>
            </w:pPr>
            <w:r w:rsidRPr="00182B38">
              <w:t>Credit hours</w:t>
            </w:r>
          </w:p>
        </w:tc>
      </w:tr>
      <w:tr w:rsidR="00CF32C9" w:rsidRPr="00B74801" w14:paraId="26D45004" w14:textId="77777777" w:rsidTr="00BC5D93">
        <w:trPr>
          <w:trHeight w:val="360"/>
        </w:trPr>
        <w:tc>
          <w:tcPr>
            <w:tcW w:w="3145" w:type="dxa"/>
          </w:tcPr>
          <w:p w14:paraId="4971700F" w14:textId="77777777" w:rsidR="0048754D" w:rsidRPr="00F14D89" w:rsidRDefault="0048754D" w:rsidP="00F14D89">
            <w:pPr>
              <w:pStyle w:val="tabledata"/>
              <w:rPr>
                <w:b/>
                <w:bCs/>
              </w:rPr>
            </w:pPr>
            <w:r w:rsidRPr="00F14D89">
              <w:t>Major/Concentration required</w:t>
            </w:r>
          </w:p>
        </w:tc>
        <w:tc>
          <w:tcPr>
            <w:tcW w:w="1620" w:type="dxa"/>
          </w:tcPr>
          <w:p w14:paraId="1FE4C7DE" w14:textId="77777777" w:rsidR="0048754D" w:rsidRPr="00F14D89" w:rsidRDefault="0048754D" w:rsidP="00F14D89">
            <w:pPr>
              <w:pStyle w:val="tabledata"/>
            </w:pPr>
            <w:r w:rsidRPr="00F14D89">
              <w:t>3</w:t>
            </w:r>
          </w:p>
        </w:tc>
      </w:tr>
      <w:tr w:rsidR="00CF32C9" w:rsidRPr="00B74801" w14:paraId="77696E19" w14:textId="77777777" w:rsidTr="00BC5D93">
        <w:trPr>
          <w:trHeight w:val="360"/>
        </w:trPr>
        <w:tc>
          <w:tcPr>
            <w:tcW w:w="3145" w:type="dxa"/>
          </w:tcPr>
          <w:p w14:paraId="3A0E5E0E" w14:textId="77777777" w:rsidR="0048754D" w:rsidRPr="00F14D89" w:rsidRDefault="0048754D" w:rsidP="00F14D89">
            <w:pPr>
              <w:pStyle w:val="tabledata"/>
              <w:rPr>
                <w:b/>
                <w:bCs/>
              </w:rPr>
            </w:pPr>
            <w:r w:rsidRPr="00F14D89">
              <w:t>Gen Eds or electives</w:t>
            </w:r>
          </w:p>
        </w:tc>
        <w:tc>
          <w:tcPr>
            <w:tcW w:w="1620" w:type="dxa"/>
          </w:tcPr>
          <w:p w14:paraId="543B0631" w14:textId="77777777" w:rsidR="0048754D" w:rsidRPr="00F14D89" w:rsidRDefault="0048754D" w:rsidP="00F14D89">
            <w:pPr>
              <w:pStyle w:val="tabledata"/>
            </w:pPr>
            <w:r w:rsidRPr="00F14D89">
              <w:t>13</w:t>
            </w:r>
          </w:p>
        </w:tc>
      </w:tr>
    </w:tbl>
    <w:p w14:paraId="54AB5129" w14:textId="036F00E3" w:rsidR="00CF32C9" w:rsidRPr="00CD6D9C" w:rsidRDefault="00CF32C9" w:rsidP="00B22010">
      <w:pPr>
        <w:pStyle w:val="Caption"/>
      </w:pPr>
      <w:r w:rsidRPr="00CD6D9C">
        <w:t>16 hours</w:t>
      </w:r>
      <w:r w:rsidR="00D312FA">
        <w:t xml:space="preserve"> r</w:t>
      </w:r>
      <w:r w:rsidR="00D312FA" w:rsidRPr="00CD6D9C">
        <w:t>ecommended</w:t>
      </w:r>
      <w:r w:rsidR="00422193">
        <w:t>.</w:t>
      </w:r>
    </w:p>
    <w:p w14:paraId="7904AE32" w14:textId="77777777" w:rsidR="00232EEE" w:rsidRPr="00A307F4" w:rsidRDefault="00232EEE" w:rsidP="00A307F4">
      <w:pPr>
        <w:pStyle w:val="Heading3"/>
        <w:ind w:firstLine="450"/>
      </w:pPr>
      <w:r w:rsidRPr="00A307F4">
        <w:t>Junior Spring Semester</w:t>
      </w:r>
    </w:p>
    <w:tbl>
      <w:tblPr>
        <w:tblStyle w:val="GridTable1Light"/>
        <w:tblW w:w="4765" w:type="dxa"/>
        <w:tblInd w:w="-275" w:type="dxa"/>
        <w:tblLook w:val="0620" w:firstRow="1" w:lastRow="0" w:firstColumn="0" w:lastColumn="0" w:noHBand="1" w:noVBand="1"/>
      </w:tblPr>
      <w:tblGrid>
        <w:gridCol w:w="3145"/>
        <w:gridCol w:w="1620"/>
      </w:tblGrid>
      <w:tr w:rsidR="00CF32C9" w:rsidRPr="00CD6D9C" w14:paraId="507D73FE" w14:textId="77777777" w:rsidTr="00BC5D93">
        <w:trPr>
          <w:cnfStyle w:val="100000000000" w:firstRow="1" w:lastRow="0" w:firstColumn="0" w:lastColumn="0" w:oddVBand="0" w:evenVBand="0" w:oddHBand="0" w:evenHBand="0" w:firstRowFirstColumn="0" w:firstRowLastColumn="0" w:lastRowFirstColumn="0" w:lastRowLastColumn="0"/>
          <w:trHeight w:val="360"/>
        </w:trPr>
        <w:tc>
          <w:tcPr>
            <w:tcW w:w="3145" w:type="dxa"/>
          </w:tcPr>
          <w:p w14:paraId="687099E7" w14:textId="77777777" w:rsidR="0048754D" w:rsidRPr="00182B38" w:rsidRDefault="0048754D" w:rsidP="00182B38">
            <w:pPr>
              <w:pStyle w:val="tablehead"/>
            </w:pPr>
            <w:r w:rsidRPr="00182B38">
              <w:t>Courses</w:t>
            </w:r>
          </w:p>
        </w:tc>
        <w:tc>
          <w:tcPr>
            <w:tcW w:w="1620" w:type="dxa"/>
          </w:tcPr>
          <w:p w14:paraId="42CD13CD" w14:textId="77777777" w:rsidR="0048754D" w:rsidRPr="00182B38" w:rsidRDefault="0048754D" w:rsidP="00182B38">
            <w:pPr>
              <w:pStyle w:val="tablehead"/>
            </w:pPr>
            <w:r w:rsidRPr="00182B38">
              <w:t>Credit hours</w:t>
            </w:r>
          </w:p>
        </w:tc>
      </w:tr>
      <w:tr w:rsidR="00CF32C9" w:rsidRPr="00CD6D9C" w14:paraId="422CDBEB" w14:textId="77777777" w:rsidTr="00BC5D93">
        <w:trPr>
          <w:trHeight w:val="360"/>
        </w:trPr>
        <w:tc>
          <w:tcPr>
            <w:tcW w:w="3145" w:type="dxa"/>
          </w:tcPr>
          <w:p w14:paraId="77D7ACEA" w14:textId="77777777" w:rsidR="0048754D" w:rsidRPr="00F14D89" w:rsidRDefault="0048754D" w:rsidP="00F14D89">
            <w:pPr>
              <w:pStyle w:val="tabledata"/>
              <w:rPr>
                <w:b/>
                <w:bCs/>
              </w:rPr>
            </w:pPr>
            <w:r w:rsidRPr="00F14D89">
              <w:t>Major/Concentration required</w:t>
            </w:r>
          </w:p>
        </w:tc>
        <w:tc>
          <w:tcPr>
            <w:tcW w:w="1620" w:type="dxa"/>
          </w:tcPr>
          <w:p w14:paraId="28117E73" w14:textId="77777777" w:rsidR="0048754D" w:rsidRPr="00F14D89" w:rsidRDefault="0048754D" w:rsidP="00F14D89">
            <w:pPr>
              <w:pStyle w:val="tabledata"/>
            </w:pPr>
            <w:r w:rsidRPr="00F14D89">
              <w:t>6</w:t>
            </w:r>
          </w:p>
        </w:tc>
      </w:tr>
      <w:tr w:rsidR="00CF32C9" w:rsidRPr="00CD6D9C" w14:paraId="250C3680" w14:textId="77777777" w:rsidTr="00BC5D93">
        <w:trPr>
          <w:trHeight w:val="360"/>
        </w:trPr>
        <w:tc>
          <w:tcPr>
            <w:tcW w:w="3145" w:type="dxa"/>
          </w:tcPr>
          <w:p w14:paraId="4DFD8D8D" w14:textId="77777777" w:rsidR="0048754D" w:rsidRPr="00F14D89" w:rsidRDefault="0048754D" w:rsidP="00F14D89">
            <w:pPr>
              <w:pStyle w:val="tabledata"/>
              <w:rPr>
                <w:b/>
                <w:bCs/>
              </w:rPr>
            </w:pPr>
            <w:r w:rsidRPr="00F14D89">
              <w:t>Gen Eds or electives</w:t>
            </w:r>
          </w:p>
        </w:tc>
        <w:tc>
          <w:tcPr>
            <w:tcW w:w="1620" w:type="dxa"/>
          </w:tcPr>
          <w:p w14:paraId="132C497F" w14:textId="77777777" w:rsidR="0048754D" w:rsidRPr="00F14D89" w:rsidRDefault="0048754D" w:rsidP="00F14D89">
            <w:pPr>
              <w:pStyle w:val="tabledata"/>
            </w:pPr>
            <w:r w:rsidRPr="00F14D89">
              <w:t>9</w:t>
            </w:r>
          </w:p>
        </w:tc>
      </w:tr>
    </w:tbl>
    <w:p w14:paraId="6478D7F4" w14:textId="0BD50F4C" w:rsidR="00A307F4" w:rsidRDefault="00CF3861" w:rsidP="00B22010">
      <w:pPr>
        <w:pStyle w:val="Caption"/>
        <w:ind w:firstLine="450"/>
        <w:sectPr w:rsidR="00A307F4" w:rsidSect="00A307F4">
          <w:type w:val="continuous"/>
          <w:pgSz w:w="12240" w:h="15840"/>
          <w:pgMar w:top="720" w:right="1440" w:bottom="720" w:left="1440" w:header="0" w:footer="720" w:gutter="0"/>
          <w:cols w:num="2" w:space="1428"/>
          <w:docGrid w:linePitch="360"/>
        </w:sectPr>
      </w:pPr>
      <w:r>
        <w:t>1</w:t>
      </w:r>
      <w:r w:rsidR="00BA683A">
        <w:t>5</w:t>
      </w:r>
      <w:r w:rsidR="00422193" w:rsidRPr="00CD6D9C">
        <w:t xml:space="preserve"> hours</w:t>
      </w:r>
      <w:r w:rsidR="00422193">
        <w:t xml:space="preserve"> r</w:t>
      </w:r>
      <w:r w:rsidR="00422193" w:rsidRPr="00CD6D9C">
        <w:t>ecommended</w:t>
      </w:r>
      <w:r w:rsidR="000903A0">
        <w:t>.</w:t>
      </w:r>
    </w:p>
    <w:p w14:paraId="325C1A91" w14:textId="3800A55F" w:rsidR="00A307F4" w:rsidRDefault="00A307F4" w:rsidP="00A307F4">
      <w:pPr>
        <w:pStyle w:val="Heading2"/>
        <w:sectPr w:rsidR="00A307F4" w:rsidSect="003227CE">
          <w:type w:val="continuous"/>
          <w:pgSz w:w="12240" w:h="15840"/>
          <w:pgMar w:top="720" w:right="1440" w:bottom="720" w:left="1440" w:header="0" w:footer="720" w:gutter="0"/>
          <w:cols w:space="1428"/>
          <w:docGrid w:linePitch="360"/>
        </w:sectPr>
      </w:pPr>
    </w:p>
    <w:p w14:paraId="38FD96AE" w14:textId="77777777" w:rsidR="00A307F4" w:rsidRPr="00566620" w:rsidRDefault="00A307F4" w:rsidP="00A307F4">
      <w:pPr>
        <w:pStyle w:val="Heading3"/>
      </w:pPr>
      <w:r w:rsidRPr="00566620">
        <w:t>Senior Fall Semester</w:t>
      </w:r>
    </w:p>
    <w:tbl>
      <w:tblPr>
        <w:tblStyle w:val="GridTable1Light"/>
        <w:tblW w:w="0" w:type="auto"/>
        <w:tblInd w:w="-725" w:type="dxa"/>
        <w:tblLook w:val="0620" w:firstRow="1" w:lastRow="0" w:firstColumn="0" w:lastColumn="0" w:noHBand="1" w:noVBand="1"/>
      </w:tblPr>
      <w:tblGrid>
        <w:gridCol w:w="3016"/>
        <w:gridCol w:w="1569"/>
      </w:tblGrid>
      <w:tr w:rsidR="00A307F4" w:rsidRPr="00B74801" w14:paraId="2B4D49DB" w14:textId="77777777" w:rsidTr="00BC5D93">
        <w:trPr>
          <w:cnfStyle w:val="100000000000" w:firstRow="1" w:lastRow="0" w:firstColumn="0" w:lastColumn="0" w:oddVBand="0" w:evenVBand="0" w:oddHBand="0" w:evenHBand="0" w:firstRowFirstColumn="0" w:firstRowLastColumn="0" w:lastRowFirstColumn="0" w:lastRowLastColumn="0"/>
          <w:trHeight w:hRule="exact" w:val="360"/>
        </w:trPr>
        <w:tc>
          <w:tcPr>
            <w:tcW w:w="3016" w:type="dxa"/>
          </w:tcPr>
          <w:p w14:paraId="039BBC23" w14:textId="37628222" w:rsidR="00A307F4" w:rsidRPr="00B74801" w:rsidRDefault="00A307F4" w:rsidP="00A307F4">
            <w:pPr>
              <w:pStyle w:val="tablehead"/>
            </w:pPr>
            <w:r w:rsidRPr="00B74801">
              <w:t>Courses</w:t>
            </w:r>
          </w:p>
        </w:tc>
        <w:tc>
          <w:tcPr>
            <w:tcW w:w="1569" w:type="dxa"/>
          </w:tcPr>
          <w:p w14:paraId="088D2EE9" w14:textId="4B1710AB" w:rsidR="00A307F4" w:rsidRPr="00B74801" w:rsidRDefault="00A307F4" w:rsidP="00A307F4">
            <w:pPr>
              <w:pStyle w:val="tablehead"/>
            </w:pPr>
            <w:r w:rsidRPr="00B74801">
              <w:t>Credit hours</w:t>
            </w:r>
          </w:p>
        </w:tc>
      </w:tr>
      <w:tr w:rsidR="00A307F4" w:rsidRPr="00B74801" w14:paraId="1E1E2C6E" w14:textId="77777777" w:rsidTr="00BC5D93">
        <w:trPr>
          <w:trHeight w:hRule="exact" w:val="360"/>
        </w:trPr>
        <w:tc>
          <w:tcPr>
            <w:tcW w:w="3016" w:type="dxa"/>
          </w:tcPr>
          <w:p w14:paraId="4F172CA7" w14:textId="43731C25" w:rsidR="00A307F4" w:rsidRPr="00182B38" w:rsidRDefault="00EB211F" w:rsidP="00A307F4">
            <w:pPr>
              <w:pStyle w:val="tabledata"/>
              <w:rPr>
                <w:b/>
                <w:bCs/>
              </w:rPr>
            </w:pPr>
            <w:r w:rsidRPr="00182B38">
              <w:t xml:space="preserve">ANSC </w:t>
            </w:r>
            <w:r>
              <w:t>498</w:t>
            </w:r>
          </w:p>
        </w:tc>
        <w:tc>
          <w:tcPr>
            <w:tcW w:w="1569" w:type="dxa"/>
          </w:tcPr>
          <w:p w14:paraId="4718D131" w14:textId="7F586433" w:rsidR="00A307F4" w:rsidRPr="00182B38" w:rsidRDefault="00BA683A" w:rsidP="00A307F4">
            <w:pPr>
              <w:pStyle w:val="tabledata"/>
            </w:pPr>
            <w:r>
              <w:t>2</w:t>
            </w:r>
          </w:p>
        </w:tc>
      </w:tr>
      <w:tr w:rsidR="00EB211F" w:rsidRPr="00B74801" w14:paraId="27C762AF" w14:textId="77777777" w:rsidTr="00BC5D93">
        <w:trPr>
          <w:trHeight w:hRule="exact" w:val="360"/>
        </w:trPr>
        <w:tc>
          <w:tcPr>
            <w:tcW w:w="3016" w:type="dxa"/>
          </w:tcPr>
          <w:p w14:paraId="1F5A1A7C" w14:textId="0A27C8CA" w:rsidR="00EB211F" w:rsidRPr="00182B38" w:rsidRDefault="00EB211F" w:rsidP="00EB211F">
            <w:pPr>
              <w:pStyle w:val="tabledata"/>
              <w:rPr>
                <w:b/>
                <w:bCs/>
              </w:rPr>
            </w:pPr>
            <w:r w:rsidRPr="00182B38">
              <w:t>Gen Eds or electives</w:t>
            </w:r>
          </w:p>
        </w:tc>
        <w:tc>
          <w:tcPr>
            <w:tcW w:w="1569" w:type="dxa"/>
          </w:tcPr>
          <w:p w14:paraId="5EB6D99E" w14:textId="5D32248F" w:rsidR="00EB211F" w:rsidRPr="00182B38" w:rsidRDefault="00EB211F" w:rsidP="00EB211F">
            <w:pPr>
              <w:pStyle w:val="tabledata"/>
            </w:pPr>
            <w:r>
              <w:t>9</w:t>
            </w:r>
          </w:p>
        </w:tc>
      </w:tr>
      <w:tr w:rsidR="00A307F4" w:rsidRPr="00B74801" w14:paraId="5B0BA23A" w14:textId="77777777" w:rsidTr="00BC5D93">
        <w:trPr>
          <w:trHeight w:val="360"/>
        </w:trPr>
        <w:tc>
          <w:tcPr>
            <w:tcW w:w="3016" w:type="dxa"/>
          </w:tcPr>
          <w:p w14:paraId="272196B6" w14:textId="69413B12" w:rsidR="00A307F4" w:rsidRPr="00182B38" w:rsidRDefault="00EB211F" w:rsidP="000F20DC">
            <w:pPr>
              <w:pStyle w:val="tabledata"/>
              <w:rPr>
                <w:b/>
                <w:bCs/>
              </w:rPr>
            </w:pPr>
            <w:r w:rsidRPr="00F14D89">
              <w:t>Major/Concentration required</w:t>
            </w:r>
          </w:p>
        </w:tc>
        <w:tc>
          <w:tcPr>
            <w:tcW w:w="1569" w:type="dxa"/>
          </w:tcPr>
          <w:p w14:paraId="4E9F945D" w14:textId="19B96A74" w:rsidR="00A307F4" w:rsidRPr="00182B38" w:rsidRDefault="00BA683A" w:rsidP="000F20DC">
            <w:pPr>
              <w:pStyle w:val="tabledata"/>
            </w:pPr>
            <w:r>
              <w:t>6</w:t>
            </w:r>
          </w:p>
        </w:tc>
      </w:tr>
    </w:tbl>
    <w:p w14:paraId="685B813B" w14:textId="1BB52FA7" w:rsidR="00A307F4" w:rsidRPr="00CD6D9C" w:rsidRDefault="00A307F4" w:rsidP="00B22010">
      <w:pPr>
        <w:pStyle w:val="Caption"/>
      </w:pPr>
      <w:r w:rsidRPr="00CD6D9C">
        <w:t>1</w:t>
      </w:r>
      <w:r w:rsidR="00BA683A">
        <w:t>7</w:t>
      </w:r>
      <w:r w:rsidRPr="00CD6D9C">
        <w:t xml:space="preserve"> hours</w:t>
      </w:r>
      <w:r>
        <w:t xml:space="preserve"> r</w:t>
      </w:r>
      <w:r w:rsidRPr="00CD6D9C">
        <w:t>ecommended.</w:t>
      </w:r>
    </w:p>
    <w:p w14:paraId="4F0712B8" w14:textId="4F7262B1" w:rsidR="00A307F4" w:rsidRPr="00A307F4" w:rsidRDefault="00A307F4" w:rsidP="00A307F4">
      <w:pPr>
        <w:pStyle w:val="Heading3"/>
        <w:ind w:firstLine="450"/>
      </w:pPr>
      <w:r w:rsidRPr="00A307F4">
        <w:t xml:space="preserve">Senior </w:t>
      </w:r>
      <w:r>
        <w:t>Spring</w:t>
      </w:r>
      <w:r w:rsidRPr="00A307F4">
        <w:t xml:space="preserve"> Semester</w:t>
      </w:r>
    </w:p>
    <w:tbl>
      <w:tblPr>
        <w:tblStyle w:val="GridTable1Light"/>
        <w:tblW w:w="4719" w:type="dxa"/>
        <w:tblInd w:w="-275" w:type="dxa"/>
        <w:tblLook w:val="0620" w:firstRow="1" w:lastRow="0" w:firstColumn="0" w:lastColumn="0" w:noHBand="1" w:noVBand="1"/>
      </w:tblPr>
      <w:tblGrid>
        <w:gridCol w:w="3099"/>
        <w:gridCol w:w="1620"/>
      </w:tblGrid>
      <w:tr w:rsidR="00A307F4" w:rsidRPr="00CD6D9C" w14:paraId="4BA97167" w14:textId="77777777" w:rsidTr="00BC5D93">
        <w:trPr>
          <w:cnfStyle w:val="100000000000" w:firstRow="1" w:lastRow="0" w:firstColumn="0" w:lastColumn="0" w:oddVBand="0" w:evenVBand="0" w:oddHBand="0" w:evenHBand="0" w:firstRowFirstColumn="0" w:firstRowLastColumn="0" w:lastRowFirstColumn="0" w:lastRowLastColumn="0"/>
          <w:trHeight w:hRule="exact" w:val="360"/>
        </w:trPr>
        <w:tc>
          <w:tcPr>
            <w:tcW w:w="3099" w:type="dxa"/>
          </w:tcPr>
          <w:p w14:paraId="69E6277C" w14:textId="6DC45FE0" w:rsidR="00A307F4" w:rsidRPr="00B74801" w:rsidRDefault="00A307F4" w:rsidP="00A307F4">
            <w:pPr>
              <w:pStyle w:val="tablehead"/>
            </w:pPr>
            <w:r w:rsidRPr="00B74801">
              <w:t>Courses</w:t>
            </w:r>
          </w:p>
        </w:tc>
        <w:tc>
          <w:tcPr>
            <w:tcW w:w="1620" w:type="dxa"/>
          </w:tcPr>
          <w:p w14:paraId="3D85A8CC" w14:textId="6DA07233" w:rsidR="00A307F4" w:rsidRPr="00B74801" w:rsidRDefault="00A307F4" w:rsidP="00A307F4">
            <w:pPr>
              <w:pStyle w:val="tablehead"/>
            </w:pPr>
            <w:r w:rsidRPr="00B74801">
              <w:t>Credit hours</w:t>
            </w:r>
          </w:p>
        </w:tc>
      </w:tr>
      <w:tr w:rsidR="00A307F4" w:rsidRPr="00B74801" w14:paraId="3838B074" w14:textId="77777777" w:rsidTr="00BC5D93">
        <w:trPr>
          <w:trHeight w:hRule="exact" w:val="360"/>
        </w:trPr>
        <w:tc>
          <w:tcPr>
            <w:tcW w:w="3099" w:type="dxa"/>
          </w:tcPr>
          <w:p w14:paraId="3E704759" w14:textId="7BE9441F" w:rsidR="00A307F4" w:rsidRPr="00F14D89" w:rsidRDefault="00EB211F" w:rsidP="00A307F4">
            <w:pPr>
              <w:pStyle w:val="tabledata"/>
              <w:rPr>
                <w:b/>
                <w:bCs/>
              </w:rPr>
            </w:pPr>
            <w:r w:rsidRPr="00182B38">
              <w:t xml:space="preserve">ANSC </w:t>
            </w:r>
            <w:r>
              <w:t>498</w:t>
            </w:r>
          </w:p>
        </w:tc>
        <w:tc>
          <w:tcPr>
            <w:tcW w:w="1620" w:type="dxa"/>
          </w:tcPr>
          <w:p w14:paraId="746DED62" w14:textId="255A0B38" w:rsidR="00A307F4" w:rsidRPr="00F14D89" w:rsidRDefault="00BA683A" w:rsidP="00A307F4">
            <w:pPr>
              <w:pStyle w:val="tabledata"/>
            </w:pPr>
            <w:r>
              <w:t>2</w:t>
            </w:r>
          </w:p>
        </w:tc>
      </w:tr>
      <w:tr w:rsidR="00A307F4" w:rsidRPr="00B74801" w14:paraId="229F19A8" w14:textId="77777777" w:rsidTr="00BC5D93">
        <w:trPr>
          <w:trHeight w:hRule="exact" w:val="360"/>
        </w:trPr>
        <w:tc>
          <w:tcPr>
            <w:tcW w:w="3099" w:type="dxa"/>
          </w:tcPr>
          <w:p w14:paraId="71D622B0" w14:textId="12D66449" w:rsidR="00A307F4" w:rsidRPr="00F14D89" w:rsidRDefault="00A307F4" w:rsidP="00A307F4">
            <w:pPr>
              <w:pStyle w:val="tabledata"/>
              <w:rPr>
                <w:b/>
                <w:bCs/>
              </w:rPr>
            </w:pPr>
            <w:r w:rsidRPr="00F14D89">
              <w:t>Gen Eds or electives</w:t>
            </w:r>
          </w:p>
        </w:tc>
        <w:tc>
          <w:tcPr>
            <w:tcW w:w="1620" w:type="dxa"/>
          </w:tcPr>
          <w:p w14:paraId="3EFD9DE4" w14:textId="1822302B" w:rsidR="00A307F4" w:rsidRPr="00F14D89" w:rsidRDefault="00BA683A" w:rsidP="00A307F4">
            <w:pPr>
              <w:pStyle w:val="tabledata"/>
            </w:pPr>
            <w:r>
              <w:t>6</w:t>
            </w:r>
          </w:p>
        </w:tc>
      </w:tr>
      <w:tr w:rsidR="00A307F4" w:rsidRPr="00B74801" w14:paraId="7B8546F9" w14:textId="77777777" w:rsidTr="00BC5D93">
        <w:trPr>
          <w:trHeight w:val="360"/>
        </w:trPr>
        <w:tc>
          <w:tcPr>
            <w:tcW w:w="3099" w:type="dxa"/>
          </w:tcPr>
          <w:p w14:paraId="5A9093FA" w14:textId="11BF795C" w:rsidR="00A307F4" w:rsidRPr="00F14D89" w:rsidRDefault="00EB211F" w:rsidP="00A307F4">
            <w:pPr>
              <w:pStyle w:val="tabledata"/>
            </w:pPr>
            <w:r w:rsidRPr="00F14D89">
              <w:t>Major/Concentration required</w:t>
            </w:r>
          </w:p>
        </w:tc>
        <w:tc>
          <w:tcPr>
            <w:tcW w:w="1620" w:type="dxa"/>
          </w:tcPr>
          <w:p w14:paraId="7789C631" w14:textId="4A126303" w:rsidR="00A307F4" w:rsidRPr="00F14D89" w:rsidRDefault="00BA683A" w:rsidP="00A307F4">
            <w:pPr>
              <w:pStyle w:val="tabledata"/>
            </w:pPr>
            <w:r>
              <w:t>9</w:t>
            </w:r>
          </w:p>
        </w:tc>
      </w:tr>
    </w:tbl>
    <w:p w14:paraId="68802521" w14:textId="2BB323F0" w:rsidR="00A307F4" w:rsidRPr="00B22010" w:rsidRDefault="00A307F4" w:rsidP="00B22010">
      <w:pPr>
        <w:pStyle w:val="Caption"/>
        <w:ind w:firstLine="450"/>
        <w:sectPr w:rsidR="00A307F4" w:rsidRPr="00B22010" w:rsidSect="003227CE">
          <w:type w:val="continuous"/>
          <w:pgSz w:w="12240" w:h="15840"/>
          <w:pgMar w:top="720" w:right="1440" w:bottom="720" w:left="1440" w:header="0" w:footer="720" w:gutter="0"/>
          <w:cols w:num="2" w:space="1428"/>
          <w:docGrid w:linePitch="360"/>
        </w:sectPr>
      </w:pPr>
      <w:r w:rsidRPr="00B22010">
        <w:t>1</w:t>
      </w:r>
      <w:r w:rsidR="00BA683A" w:rsidRPr="00B22010">
        <w:t>7</w:t>
      </w:r>
      <w:r w:rsidRPr="00B22010">
        <w:t xml:space="preserve"> hours recommended.</w:t>
      </w:r>
    </w:p>
    <w:p w14:paraId="7BA788D5" w14:textId="77777777" w:rsidR="00422193" w:rsidRDefault="00422193" w:rsidP="00B22010">
      <w:pPr>
        <w:pStyle w:val="Caption"/>
        <w:sectPr w:rsidR="00422193" w:rsidSect="00422193">
          <w:type w:val="continuous"/>
          <w:pgSz w:w="12240" w:h="15840"/>
          <w:pgMar w:top="720" w:right="1440" w:bottom="720" w:left="1440" w:header="0" w:footer="720" w:gutter="0"/>
          <w:cols w:num="2" w:space="720"/>
          <w:docGrid w:linePitch="360"/>
        </w:sectPr>
      </w:pPr>
    </w:p>
    <w:p w14:paraId="7A6591FE" w14:textId="77777777" w:rsidR="00CF3861" w:rsidRPr="000824FB" w:rsidRDefault="00CF3861" w:rsidP="00566620">
      <w:pPr>
        <w:pStyle w:val="Heading4"/>
      </w:pPr>
      <w:r w:rsidRPr="000824FB">
        <w:t xml:space="preserve">Important </w:t>
      </w:r>
      <w:r>
        <w:t xml:space="preserve">Course </w:t>
      </w:r>
      <w:r w:rsidRPr="000824FB">
        <w:t>Notes</w:t>
      </w:r>
    </w:p>
    <w:p w14:paraId="259EB89B" w14:textId="77777777" w:rsidR="00CF3861" w:rsidRDefault="00CF3861" w:rsidP="00CF3861">
      <w:pPr>
        <w:pStyle w:val="Bulletedlist"/>
      </w:pPr>
      <w:r w:rsidRPr="00CD6D9C">
        <w:t>500-level courses are intended for James Scholars and graduate students. If you wish to take one of these courses, you should contact the instructor directly prior to enrolling.</w:t>
      </w:r>
    </w:p>
    <w:p w14:paraId="551CEB8C" w14:textId="1EF33EEF" w:rsidR="00CF3861" w:rsidRDefault="00CF3861" w:rsidP="00CF3861">
      <w:pPr>
        <w:pStyle w:val="Bulletedlist"/>
      </w:pPr>
      <w:r w:rsidRPr="00CD6D9C">
        <w:t>ANSC 103 and ANSC 298 must be completed by the end of the Sophomore year. Each course may be taken in either the Fall or Spring semesters.</w:t>
      </w:r>
    </w:p>
    <w:p w14:paraId="74C20F64" w14:textId="0D972323" w:rsidR="00C70E0E" w:rsidRPr="00CD6D9C" w:rsidRDefault="00C70E0E" w:rsidP="00BA683A">
      <w:pPr>
        <w:pStyle w:val="Bulletedlist"/>
      </w:pPr>
      <w:r w:rsidRPr="00CD6D9C">
        <w:t>ANSC 498 should be taken during one semester in your senior year.</w:t>
      </w:r>
    </w:p>
    <w:sectPr w:rsidR="00C70E0E" w:rsidRPr="00CD6D9C" w:rsidSect="00EA6C4A">
      <w:type w:val="continuous"/>
      <w:pgSz w:w="12240" w:h="15840"/>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17C5" w14:textId="77777777" w:rsidR="001D0658" w:rsidRDefault="001D0658" w:rsidP="006B63D9">
      <w:r>
        <w:separator/>
      </w:r>
    </w:p>
    <w:p w14:paraId="3846D1F9" w14:textId="77777777" w:rsidR="001D0658" w:rsidRDefault="001D0658"/>
  </w:endnote>
  <w:endnote w:type="continuationSeparator" w:id="0">
    <w:p w14:paraId="52135735" w14:textId="77777777" w:rsidR="001D0658" w:rsidRDefault="001D0658" w:rsidP="006B63D9">
      <w:r>
        <w:continuationSeparator/>
      </w:r>
    </w:p>
    <w:p w14:paraId="4B057275" w14:textId="77777777" w:rsidR="001D0658" w:rsidRDefault="001D0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926296"/>
      <w:docPartObj>
        <w:docPartGallery w:val="Page Numbers (Bottom of Page)"/>
        <w:docPartUnique/>
      </w:docPartObj>
    </w:sdtPr>
    <w:sdtContent>
      <w:p w14:paraId="76BA728E" w14:textId="11F01357" w:rsidR="0019025E" w:rsidRDefault="0019025E" w:rsidP="00205B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7ABC22" w14:textId="77777777" w:rsidR="0019025E" w:rsidRDefault="0019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4B01" w14:textId="55DD8C65" w:rsidR="0019025E" w:rsidRPr="0089062D" w:rsidRDefault="00E16E04" w:rsidP="0089062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9254" w14:textId="21B2BD23" w:rsidR="003A57FA" w:rsidRPr="0089062D" w:rsidRDefault="00EA6C4A" w:rsidP="00EA6C4A">
    <w:pPr>
      <w:pStyle w:val="Footer"/>
      <w:tabs>
        <w:tab w:val="clear" w:pos="9360"/>
        <w:tab w:val="left" w:pos="5294"/>
      </w:tabs>
      <w:rPr>
        <w:caps/>
        <w:noProof/>
        <w:color w:val="4472C4" w:themeColor="accent1"/>
      </w:rPr>
    </w:pPr>
    <w:r>
      <w:rPr>
        <w:caps/>
        <w:color w:val="4472C4" w:themeColor="accent1"/>
      </w:rPr>
      <w:tab/>
    </w:r>
    <w:r w:rsidR="00E16E04">
      <w:rPr>
        <w:caps/>
        <w:color w:val="4472C4" w:themeColor="accent1"/>
      </w:rPr>
      <w:fldChar w:fldCharType="begin"/>
    </w:r>
    <w:r w:rsidR="00E16E04">
      <w:rPr>
        <w:caps/>
        <w:color w:val="4472C4" w:themeColor="accent1"/>
      </w:rPr>
      <w:instrText xml:space="preserve"> PAGE   \* MERGEFORMAT </w:instrText>
    </w:r>
    <w:r w:rsidR="00E16E04">
      <w:rPr>
        <w:caps/>
        <w:color w:val="4472C4" w:themeColor="accent1"/>
      </w:rPr>
      <w:fldChar w:fldCharType="separate"/>
    </w:r>
    <w:r w:rsidR="00E16E04">
      <w:rPr>
        <w:caps/>
        <w:noProof/>
        <w:color w:val="4472C4" w:themeColor="accent1"/>
      </w:rPr>
      <w:t>2</w:t>
    </w:r>
    <w:r w:rsidR="00E16E04">
      <w:rPr>
        <w:caps/>
        <w:noProof/>
        <w:color w:val="4472C4" w:themeColor="accent1"/>
      </w:rPr>
      <w:fldChar w:fldCharType="end"/>
    </w:r>
    <w:r>
      <w:rPr>
        <w:caps/>
        <w:noProof/>
        <w:color w:val="4472C4"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1234" w14:textId="77777777" w:rsidR="001D0658" w:rsidRDefault="001D0658" w:rsidP="006B63D9">
      <w:r>
        <w:separator/>
      </w:r>
    </w:p>
    <w:p w14:paraId="27831E06" w14:textId="77777777" w:rsidR="001D0658" w:rsidRDefault="001D0658"/>
  </w:footnote>
  <w:footnote w:type="continuationSeparator" w:id="0">
    <w:p w14:paraId="2A830F15" w14:textId="77777777" w:rsidR="001D0658" w:rsidRDefault="001D0658" w:rsidP="006B63D9">
      <w:r>
        <w:continuationSeparator/>
      </w:r>
    </w:p>
    <w:p w14:paraId="00E66031" w14:textId="77777777" w:rsidR="001D0658" w:rsidRDefault="001D0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875D" w14:textId="261A4542" w:rsidR="006B63D9" w:rsidRDefault="006B63D9" w:rsidP="0089062D">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2300" w14:textId="0BF722C2" w:rsidR="00732791" w:rsidRDefault="00667E0D" w:rsidP="00CD6D9C">
    <w:pPr>
      <w:ind w:left="-1440"/>
    </w:pPr>
    <w:r>
      <w:rPr>
        <w:noProof/>
      </w:rPr>
      <w:drawing>
        <wp:inline distT="0" distB="0" distL="0" distR="0" wp14:anchorId="14C229C5" wp14:editId="7DB53C6F">
          <wp:extent cx="7787640" cy="1257242"/>
          <wp:effectExtent l="0" t="0" r="0" b="635"/>
          <wp:docPr id="1" name="Picture 1" descr="University of Illinois and College of Agricultural, Consumer &amp; Environmental Sciences word m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University of Illinois and College of Agricultural, Consumer &amp; Environmental Sciences word mar.">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7640" cy="1257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BCDF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70C1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00B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F238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5628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F8E2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080E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FC43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2CE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3CB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C172F"/>
    <w:multiLevelType w:val="hybridMultilevel"/>
    <w:tmpl w:val="130C0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3D0F63"/>
    <w:multiLevelType w:val="multilevel"/>
    <w:tmpl w:val="AD92630E"/>
    <w:styleLink w:val="Courselist"/>
    <w:lvl w:ilvl="0">
      <w:start w:val="1"/>
      <w:numFmt w:val="bullet"/>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12" w15:restartNumberingAfterBreak="0">
    <w:nsid w:val="04432726"/>
    <w:multiLevelType w:val="hybridMultilevel"/>
    <w:tmpl w:val="348A13B8"/>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05831ED3"/>
    <w:multiLevelType w:val="hybridMultilevel"/>
    <w:tmpl w:val="BD20E98C"/>
    <w:lvl w:ilvl="0" w:tplc="D59A1B8C">
      <w:start w:val="1"/>
      <w:numFmt w:val="bullet"/>
      <w:lvlText w:val=""/>
      <w:lvlJc w:val="left"/>
      <w:pPr>
        <w:ind w:left="216" w:hanging="216"/>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61E5A05"/>
    <w:multiLevelType w:val="hybridMultilevel"/>
    <w:tmpl w:val="886870C8"/>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5" w15:restartNumberingAfterBreak="0">
    <w:nsid w:val="066A41B0"/>
    <w:multiLevelType w:val="hybridMultilevel"/>
    <w:tmpl w:val="58D8BED4"/>
    <w:lvl w:ilvl="0" w:tplc="FF1A4EDE">
      <w:start w:val="1"/>
      <w:numFmt w:val="bullet"/>
      <w:lvlText w:val=""/>
      <w:lvlJc w:val="left"/>
      <w:pPr>
        <w:ind w:left="288" w:hanging="288"/>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7F9071C"/>
    <w:multiLevelType w:val="hybridMultilevel"/>
    <w:tmpl w:val="D208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12767779"/>
    <w:multiLevelType w:val="hybridMultilevel"/>
    <w:tmpl w:val="61102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FC58B9"/>
    <w:multiLevelType w:val="hybridMultilevel"/>
    <w:tmpl w:val="98AA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A95FF8"/>
    <w:multiLevelType w:val="hybridMultilevel"/>
    <w:tmpl w:val="D7F0A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184BBF"/>
    <w:multiLevelType w:val="hybridMultilevel"/>
    <w:tmpl w:val="5098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3A3376"/>
    <w:multiLevelType w:val="hybridMultilevel"/>
    <w:tmpl w:val="CE1A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2" w15:restartNumberingAfterBreak="0">
    <w:nsid w:val="25562071"/>
    <w:multiLevelType w:val="hybridMultilevel"/>
    <w:tmpl w:val="C4D25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4C57FB"/>
    <w:multiLevelType w:val="hybridMultilevel"/>
    <w:tmpl w:val="A6C2D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4547D0"/>
    <w:multiLevelType w:val="hybridMultilevel"/>
    <w:tmpl w:val="8C2CE5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5" w15:restartNumberingAfterBreak="0">
    <w:nsid w:val="32D26D28"/>
    <w:multiLevelType w:val="hybridMultilevel"/>
    <w:tmpl w:val="B67E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38D87AAB"/>
    <w:multiLevelType w:val="hybridMultilevel"/>
    <w:tmpl w:val="BE16E084"/>
    <w:lvl w:ilvl="0" w:tplc="2F0AEC64">
      <w:start w:val="1"/>
      <w:numFmt w:val="bullet"/>
      <w:lvlText w:val=""/>
      <w:lvlJc w:val="left"/>
      <w:pPr>
        <w:ind w:left="288" w:hanging="288"/>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8F24A17"/>
    <w:multiLevelType w:val="hybridMultilevel"/>
    <w:tmpl w:val="1CD8D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8" w15:restartNumberingAfterBreak="0">
    <w:nsid w:val="44EF484C"/>
    <w:multiLevelType w:val="hybridMultilevel"/>
    <w:tmpl w:val="99967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67ADB"/>
    <w:multiLevelType w:val="hybridMultilevel"/>
    <w:tmpl w:val="04BE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87635"/>
    <w:multiLevelType w:val="hybridMultilevel"/>
    <w:tmpl w:val="A112DB72"/>
    <w:lvl w:ilvl="0" w:tplc="2B7224BC">
      <w:start w:val="1"/>
      <w:numFmt w:val="bullet"/>
      <w:pStyle w:val="Bulletedlist"/>
      <w:lvlText w:val=""/>
      <w:lvlJc w:val="left"/>
      <w:pPr>
        <w:ind w:left="216" w:hanging="216"/>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ECA0E46"/>
    <w:multiLevelType w:val="hybridMultilevel"/>
    <w:tmpl w:val="E486971A"/>
    <w:lvl w:ilvl="0" w:tplc="97E80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D725BA"/>
    <w:multiLevelType w:val="hybridMultilevel"/>
    <w:tmpl w:val="14846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0981959">
    <w:abstractNumId w:val="32"/>
  </w:num>
  <w:num w:numId="2" w16cid:durableId="2113354699">
    <w:abstractNumId w:val="19"/>
  </w:num>
  <w:num w:numId="3" w16cid:durableId="2049723120">
    <w:abstractNumId w:val="18"/>
  </w:num>
  <w:num w:numId="4" w16cid:durableId="59720165">
    <w:abstractNumId w:val="20"/>
  </w:num>
  <w:num w:numId="5" w16cid:durableId="249699355">
    <w:abstractNumId w:val="31"/>
  </w:num>
  <w:num w:numId="6" w16cid:durableId="2083290224">
    <w:abstractNumId w:val="22"/>
  </w:num>
  <w:num w:numId="7" w16cid:durableId="514733673">
    <w:abstractNumId w:val="23"/>
  </w:num>
  <w:num w:numId="8" w16cid:durableId="1606234884">
    <w:abstractNumId w:val="29"/>
  </w:num>
  <w:num w:numId="9" w16cid:durableId="403335562">
    <w:abstractNumId w:val="21"/>
  </w:num>
  <w:num w:numId="10" w16cid:durableId="1238906814">
    <w:abstractNumId w:val="27"/>
  </w:num>
  <w:num w:numId="11" w16cid:durableId="1463228027">
    <w:abstractNumId w:val="24"/>
  </w:num>
  <w:num w:numId="12" w16cid:durableId="1581133312">
    <w:abstractNumId w:val="11"/>
  </w:num>
  <w:num w:numId="13" w16cid:durableId="290593029">
    <w:abstractNumId w:val="17"/>
  </w:num>
  <w:num w:numId="14" w16cid:durableId="479925772">
    <w:abstractNumId w:val="10"/>
  </w:num>
  <w:num w:numId="15" w16cid:durableId="977760317">
    <w:abstractNumId w:val="25"/>
  </w:num>
  <w:num w:numId="16" w16cid:durableId="1601258536">
    <w:abstractNumId w:val="16"/>
  </w:num>
  <w:num w:numId="17" w16cid:durableId="133059495">
    <w:abstractNumId w:val="12"/>
  </w:num>
  <w:num w:numId="18" w16cid:durableId="2108502764">
    <w:abstractNumId w:val="28"/>
  </w:num>
  <w:num w:numId="19" w16cid:durableId="833036566">
    <w:abstractNumId w:val="14"/>
  </w:num>
  <w:num w:numId="20" w16cid:durableId="1202785310">
    <w:abstractNumId w:val="15"/>
  </w:num>
  <w:num w:numId="21" w16cid:durableId="1290940821">
    <w:abstractNumId w:val="13"/>
  </w:num>
  <w:num w:numId="22" w16cid:durableId="1050689960">
    <w:abstractNumId w:val="26"/>
  </w:num>
  <w:num w:numId="23" w16cid:durableId="868683220">
    <w:abstractNumId w:val="30"/>
  </w:num>
  <w:num w:numId="24" w16cid:durableId="619068901">
    <w:abstractNumId w:val="0"/>
  </w:num>
  <w:num w:numId="25" w16cid:durableId="436214808">
    <w:abstractNumId w:val="1"/>
  </w:num>
  <w:num w:numId="26" w16cid:durableId="851798469">
    <w:abstractNumId w:val="2"/>
  </w:num>
  <w:num w:numId="27" w16cid:durableId="2102792255">
    <w:abstractNumId w:val="3"/>
  </w:num>
  <w:num w:numId="28" w16cid:durableId="1032457691">
    <w:abstractNumId w:val="8"/>
  </w:num>
  <w:num w:numId="29" w16cid:durableId="531766532">
    <w:abstractNumId w:val="4"/>
  </w:num>
  <w:num w:numId="30" w16cid:durableId="925772744">
    <w:abstractNumId w:val="5"/>
  </w:num>
  <w:num w:numId="31" w16cid:durableId="655383721">
    <w:abstractNumId w:val="6"/>
  </w:num>
  <w:num w:numId="32" w16cid:durableId="682974523">
    <w:abstractNumId w:val="7"/>
  </w:num>
  <w:num w:numId="33" w16cid:durableId="172258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D9"/>
    <w:rsid w:val="00020789"/>
    <w:rsid w:val="00032E56"/>
    <w:rsid w:val="0004620D"/>
    <w:rsid w:val="00051CE1"/>
    <w:rsid w:val="000754E8"/>
    <w:rsid w:val="00077D61"/>
    <w:rsid w:val="000824FB"/>
    <w:rsid w:val="000903A0"/>
    <w:rsid w:val="00093E53"/>
    <w:rsid w:val="00182B38"/>
    <w:rsid w:val="0019025E"/>
    <w:rsid w:val="00193094"/>
    <w:rsid w:val="001B72F7"/>
    <w:rsid w:val="001D0658"/>
    <w:rsid w:val="001E70F4"/>
    <w:rsid w:val="001F3C68"/>
    <w:rsid w:val="00230E2D"/>
    <w:rsid w:val="00232EEE"/>
    <w:rsid w:val="00267DC1"/>
    <w:rsid w:val="00294870"/>
    <w:rsid w:val="00297316"/>
    <w:rsid w:val="002B5597"/>
    <w:rsid w:val="002D7E83"/>
    <w:rsid w:val="00310799"/>
    <w:rsid w:val="003227CE"/>
    <w:rsid w:val="00352945"/>
    <w:rsid w:val="00356CB3"/>
    <w:rsid w:val="00372269"/>
    <w:rsid w:val="00392803"/>
    <w:rsid w:val="003A57FA"/>
    <w:rsid w:val="003B2AAD"/>
    <w:rsid w:val="003C24B6"/>
    <w:rsid w:val="003F33A4"/>
    <w:rsid w:val="00416976"/>
    <w:rsid w:val="00422193"/>
    <w:rsid w:val="00427BC3"/>
    <w:rsid w:val="00444509"/>
    <w:rsid w:val="0048754D"/>
    <w:rsid w:val="004C3E06"/>
    <w:rsid w:val="005569B8"/>
    <w:rsid w:val="00564071"/>
    <w:rsid w:val="00566620"/>
    <w:rsid w:val="005769FE"/>
    <w:rsid w:val="00586373"/>
    <w:rsid w:val="005A4EA1"/>
    <w:rsid w:val="005E021E"/>
    <w:rsid w:val="006043B8"/>
    <w:rsid w:val="006141CE"/>
    <w:rsid w:val="0062394E"/>
    <w:rsid w:val="00667E0D"/>
    <w:rsid w:val="006703D5"/>
    <w:rsid w:val="00672A2A"/>
    <w:rsid w:val="00693F5B"/>
    <w:rsid w:val="006B63D9"/>
    <w:rsid w:val="006B77C5"/>
    <w:rsid w:val="006E17E8"/>
    <w:rsid w:val="006E2508"/>
    <w:rsid w:val="006E43D6"/>
    <w:rsid w:val="006F6784"/>
    <w:rsid w:val="00732791"/>
    <w:rsid w:val="00732825"/>
    <w:rsid w:val="007504DA"/>
    <w:rsid w:val="00750A8E"/>
    <w:rsid w:val="007C26BB"/>
    <w:rsid w:val="007D62A4"/>
    <w:rsid w:val="007F7573"/>
    <w:rsid w:val="00833986"/>
    <w:rsid w:val="008339B6"/>
    <w:rsid w:val="008349D7"/>
    <w:rsid w:val="00841A66"/>
    <w:rsid w:val="0089062D"/>
    <w:rsid w:val="008A032C"/>
    <w:rsid w:val="009044B7"/>
    <w:rsid w:val="0090453C"/>
    <w:rsid w:val="0091022B"/>
    <w:rsid w:val="00912350"/>
    <w:rsid w:val="0095299F"/>
    <w:rsid w:val="00957695"/>
    <w:rsid w:val="00957D95"/>
    <w:rsid w:val="00971736"/>
    <w:rsid w:val="009A4E7C"/>
    <w:rsid w:val="009C6786"/>
    <w:rsid w:val="009F5C46"/>
    <w:rsid w:val="00A072C2"/>
    <w:rsid w:val="00A11FA5"/>
    <w:rsid w:val="00A307F4"/>
    <w:rsid w:val="00A87D61"/>
    <w:rsid w:val="00A93799"/>
    <w:rsid w:val="00AC18A6"/>
    <w:rsid w:val="00AC23A8"/>
    <w:rsid w:val="00B00CB5"/>
    <w:rsid w:val="00B01183"/>
    <w:rsid w:val="00B059DF"/>
    <w:rsid w:val="00B06D88"/>
    <w:rsid w:val="00B22010"/>
    <w:rsid w:val="00B74801"/>
    <w:rsid w:val="00B76442"/>
    <w:rsid w:val="00BA683A"/>
    <w:rsid w:val="00BC3EF6"/>
    <w:rsid w:val="00BC5D93"/>
    <w:rsid w:val="00BD7A7A"/>
    <w:rsid w:val="00C04248"/>
    <w:rsid w:val="00C24C78"/>
    <w:rsid w:val="00C37538"/>
    <w:rsid w:val="00C445A7"/>
    <w:rsid w:val="00C60817"/>
    <w:rsid w:val="00C6121C"/>
    <w:rsid w:val="00C634F8"/>
    <w:rsid w:val="00C70E0E"/>
    <w:rsid w:val="00CD6D9C"/>
    <w:rsid w:val="00CF32C9"/>
    <w:rsid w:val="00CF3861"/>
    <w:rsid w:val="00CF7213"/>
    <w:rsid w:val="00D07D6E"/>
    <w:rsid w:val="00D312FA"/>
    <w:rsid w:val="00D31881"/>
    <w:rsid w:val="00D72AB4"/>
    <w:rsid w:val="00E16E04"/>
    <w:rsid w:val="00E5692E"/>
    <w:rsid w:val="00E736A2"/>
    <w:rsid w:val="00E8740F"/>
    <w:rsid w:val="00E9091B"/>
    <w:rsid w:val="00EA6C4A"/>
    <w:rsid w:val="00EB211F"/>
    <w:rsid w:val="00EE2566"/>
    <w:rsid w:val="00F14D89"/>
    <w:rsid w:val="00F20E96"/>
    <w:rsid w:val="00F350E4"/>
    <w:rsid w:val="00F447D4"/>
    <w:rsid w:val="00F812D0"/>
    <w:rsid w:val="00F948A3"/>
    <w:rsid w:val="00FA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EDD8"/>
  <w15:chartTrackingRefBased/>
  <w15:docId w15:val="{DD79DCF4-388B-754D-A3AE-DE0D0101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94"/>
    <w:pPr>
      <w:spacing w:after="180"/>
      <w:ind w:left="-720" w:right="-720"/>
    </w:pPr>
  </w:style>
  <w:style w:type="paragraph" w:styleId="Heading1">
    <w:name w:val="heading 1"/>
    <w:basedOn w:val="Normal"/>
    <w:next w:val="Normal"/>
    <w:link w:val="Heading1Char"/>
    <w:uiPriority w:val="9"/>
    <w:qFormat/>
    <w:rsid w:val="00B00CB5"/>
    <w:pPr>
      <w:keepNext/>
      <w:keepLines/>
      <w:spacing w:after="0"/>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uiPriority w:val="9"/>
    <w:unhideWhenUsed/>
    <w:qFormat/>
    <w:rsid w:val="00230E2D"/>
    <w:pPr>
      <w:keepNext/>
      <w:keepLines/>
      <w:spacing w:after="6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3E06"/>
    <w:pPr>
      <w:keepNext/>
      <w:spacing w:after="6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C3E06"/>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CB5"/>
    <w:pPr>
      <w:tabs>
        <w:tab w:val="center" w:pos="4680"/>
        <w:tab w:val="right" w:pos="9360"/>
      </w:tabs>
      <w:spacing w:after="0"/>
      <w:ind w:left="0" w:right="0"/>
    </w:pPr>
    <w:rPr>
      <w:color w:val="FFFFFF" w:themeColor="background1"/>
      <w:sz w:val="32"/>
    </w:rPr>
  </w:style>
  <w:style w:type="character" w:customStyle="1" w:styleId="HeaderChar">
    <w:name w:val="Header Char"/>
    <w:basedOn w:val="DefaultParagraphFont"/>
    <w:link w:val="Header"/>
    <w:uiPriority w:val="99"/>
    <w:rsid w:val="00B00CB5"/>
    <w:rPr>
      <w:color w:val="FFFFFF" w:themeColor="background1"/>
      <w:sz w:val="32"/>
    </w:rPr>
  </w:style>
  <w:style w:type="paragraph" w:styleId="Footer">
    <w:name w:val="footer"/>
    <w:basedOn w:val="Normal"/>
    <w:link w:val="FooterChar"/>
    <w:uiPriority w:val="99"/>
    <w:unhideWhenUsed/>
    <w:rsid w:val="006B63D9"/>
    <w:pPr>
      <w:tabs>
        <w:tab w:val="center" w:pos="4680"/>
        <w:tab w:val="right" w:pos="9360"/>
      </w:tabs>
    </w:pPr>
  </w:style>
  <w:style w:type="character" w:customStyle="1" w:styleId="FooterChar">
    <w:name w:val="Footer Char"/>
    <w:basedOn w:val="DefaultParagraphFont"/>
    <w:link w:val="Footer"/>
    <w:uiPriority w:val="99"/>
    <w:rsid w:val="006B63D9"/>
  </w:style>
  <w:style w:type="paragraph" w:styleId="NoSpacing">
    <w:name w:val="No Spacing"/>
    <w:uiPriority w:val="1"/>
    <w:qFormat/>
    <w:rsid w:val="006B63D9"/>
    <w:rPr>
      <w:rFonts w:eastAsiaTheme="minorEastAsia"/>
      <w:sz w:val="22"/>
      <w:szCs w:val="22"/>
      <w:lang w:eastAsia="zh-CN"/>
    </w:rPr>
  </w:style>
  <w:style w:type="table" w:styleId="TableGrid">
    <w:name w:val="Table Grid"/>
    <w:basedOn w:val="TableNormal"/>
    <w:uiPriority w:val="39"/>
    <w:rsid w:val="00F9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94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948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00CB5"/>
    <w:rPr>
      <w:rFonts w:asciiTheme="majorHAnsi" w:eastAsiaTheme="majorEastAsia" w:hAnsiTheme="majorHAnsi" w:cstheme="majorBidi"/>
      <w:color w:val="4472C4" w:themeColor="accent1"/>
      <w:sz w:val="32"/>
      <w:szCs w:val="32"/>
    </w:rPr>
  </w:style>
  <w:style w:type="character" w:customStyle="1" w:styleId="Heading2Char">
    <w:name w:val="Heading 2 Char"/>
    <w:basedOn w:val="DefaultParagraphFont"/>
    <w:link w:val="Heading2"/>
    <w:uiPriority w:val="9"/>
    <w:rsid w:val="00230E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504DA"/>
    <w:pPr>
      <w:ind w:left="720"/>
      <w:contextualSpacing/>
    </w:pPr>
  </w:style>
  <w:style w:type="character" w:customStyle="1" w:styleId="Heading3Char">
    <w:name w:val="Heading 3 Char"/>
    <w:basedOn w:val="DefaultParagraphFont"/>
    <w:link w:val="Heading3"/>
    <w:uiPriority w:val="9"/>
    <w:rsid w:val="004C3E06"/>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3A57FA"/>
  </w:style>
  <w:style w:type="paragraph" w:customStyle="1" w:styleId="Bulletedlist">
    <w:name w:val="Bulleted list"/>
    <w:basedOn w:val="List"/>
    <w:qFormat/>
    <w:rsid w:val="00C70E0E"/>
    <w:pPr>
      <w:keepLines/>
      <w:numPr>
        <w:numId w:val="23"/>
      </w:numPr>
      <w:spacing w:after="0"/>
      <w:ind w:left="-504"/>
    </w:pPr>
  </w:style>
  <w:style w:type="paragraph" w:styleId="List">
    <w:name w:val="List"/>
    <w:basedOn w:val="Normal"/>
    <w:uiPriority w:val="99"/>
    <w:semiHidden/>
    <w:unhideWhenUsed/>
    <w:rsid w:val="00CF7213"/>
    <w:pPr>
      <w:ind w:left="360" w:hanging="360"/>
      <w:contextualSpacing/>
    </w:pPr>
  </w:style>
  <w:style w:type="numbering" w:customStyle="1" w:styleId="Courselist">
    <w:name w:val="Course list"/>
    <w:basedOn w:val="NoList"/>
    <w:uiPriority w:val="99"/>
    <w:rsid w:val="00D72AB4"/>
    <w:pPr>
      <w:numPr>
        <w:numId w:val="12"/>
      </w:numPr>
    </w:pPr>
  </w:style>
  <w:style w:type="paragraph" w:styleId="Caption">
    <w:name w:val="caption"/>
    <w:basedOn w:val="Normal"/>
    <w:next w:val="Normal"/>
    <w:uiPriority w:val="35"/>
    <w:unhideWhenUsed/>
    <w:qFormat/>
    <w:rsid w:val="00EB211F"/>
    <w:pPr>
      <w:spacing w:before="120" w:after="0"/>
    </w:pPr>
    <w:rPr>
      <w:color w:val="000000" w:themeColor="text1"/>
      <w:szCs w:val="18"/>
    </w:rPr>
  </w:style>
  <w:style w:type="paragraph" w:customStyle="1" w:styleId="Default">
    <w:name w:val="Default"/>
    <w:rsid w:val="001F3C68"/>
    <w:pPr>
      <w:autoSpaceDE w:val="0"/>
      <w:autoSpaceDN w:val="0"/>
      <w:adjustRightInd w:val="0"/>
    </w:pPr>
    <w:rPr>
      <w:rFonts w:ascii="Myriad Pro" w:hAnsi="Myriad Pro" w:cs="Myriad Pro"/>
      <w:color w:val="000000"/>
    </w:rPr>
  </w:style>
  <w:style w:type="paragraph" w:customStyle="1" w:styleId="Tabletitle">
    <w:name w:val="Table title"/>
    <w:basedOn w:val="Heading3"/>
    <w:qFormat/>
    <w:rsid w:val="003F33A4"/>
    <w:pPr>
      <w:ind w:left="0" w:right="0"/>
    </w:pPr>
  </w:style>
  <w:style w:type="paragraph" w:customStyle="1" w:styleId="DeptConcentrationinHeader">
    <w:name w:val="Dept/Concentration in Header"/>
    <w:basedOn w:val="Normal"/>
    <w:qFormat/>
    <w:rsid w:val="000824FB"/>
    <w:pPr>
      <w:spacing w:after="0"/>
      <w:ind w:left="-1354" w:firstLine="1267"/>
    </w:pPr>
    <w:rPr>
      <w:color w:val="FFFFFF" w:themeColor="background1"/>
    </w:rPr>
  </w:style>
  <w:style w:type="table" w:customStyle="1" w:styleId="Style1">
    <w:name w:val="Style1"/>
    <w:basedOn w:val="TableNormal"/>
    <w:uiPriority w:val="99"/>
    <w:rsid w:val="00B74801"/>
    <w:tblPr/>
  </w:style>
  <w:style w:type="character" w:customStyle="1" w:styleId="Heading4Char">
    <w:name w:val="Heading 4 Char"/>
    <w:basedOn w:val="DefaultParagraphFont"/>
    <w:link w:val="Heading4"/>
    <w:uiPriority w:val="9"/>
    <w:rsid w:val="004C3E0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193094"/>
    <w:rPr>
      <w:color w:val="0563C1" w:themeColor="hyperlink"/>
      <w:u w:val="single"/>
    </w:rPr>
  </w:style>
  <w:style w:type="character" w:styleId="UnresolvedMention">
    <w:name w:val="Unresolved Mention"/>
    <w:basedOn w:val="DefaultParagraphFont"/>
    <w:uiPriority w:val="99"/>
    <w:semiHidden/>
    <w:unhideWhenUsed/>
    <w:rsid w:val="00193094"/>
    <w:rPr>
      <w:color w:val="605E5C"/>
      <w:shd w:val="clear" w:color="auto" w:fill="E1DFDD"/>
    </w:rPr>
  </w:style>
  <w:style w:type="paragraph" w:customStyle="1" w:styleId="Tableheading3">
    <w:name w:val="Table heading 3"/>
    <w:aliases w:val="right column table"/>
    <w:basedOn w:val="Heading3"/>
    <w:qFormat/>
    <w:rsid w:val="00566620"/>
    <w:pPr>
      <w:ind w:left="0"/>
    </w:pPr>
  </w:style>
  <w:style w:type="paragraph" w:customStyle="1" w:styleId="Tableheading">
    <w:name w:val="Table heading"/>
    <w:aliases w:val="right column"/>
    <w:basedOn w:val="Heading3"/>
    <w:qFormat/>
    <w:rsid w:val="00566620"/>
  </w:style>
  <w:style w:type="character" w:styleId="FollowedHyperlink">
    <w:name w:val="FollowedHyperlink"/>
    <w:basedOn w:val="DefaultParagraphFont"/>
    <w:uiPriority w:val="99"/>
    <w:semiHidden/>
    <w:unhideWhenUsed/>
    <w:rsid w:val="008A032C"/>
    <w:rPr>
      <w:color w:val="954F72" w:themeColor="followedHyperlink"/>
      <w:u w:val="single"/>
    </w:rPr>
  </w:style>
  <w:style w:type="paragraph" w:styleId="Title">
    <w:name w:val="Title"/>
    <w:basedOn w:val="Normal"/>
    <w:next w:val="Normal"/>
    <w:link w:val="TitleChar"/>
    <w:uiPriority w:val="10"/>
    <w:qFormat/>
    <w:rsid w:val="009F5C46"/>
    <w:pPr>
      <w:spacing w:after="0"/>
      <w:ind w:left="0" w:right="0"/>
      <w:contextualSpacing/>
    </w:pPr>
    <w:rPr>
      <w:rFonts w:asciiTheme="majorHAnsi" w:eastAsiaTheme="majorEastAsia" w:hAnsiTheme="majorHAnsi" w:cstheme="majorBidi"/>
      <w:color w:val="FFFFFF" w:themeColor="background1"/>
      <w:spacing w:val="-10"/>
      <w:kern w:val="28"/>
      <w:sz w:val="32"/>
      <w:szCs w:val="56"/>
    </w:rPr>
  </w:style>
  <w:style w:type="character" w:customStyle="1" w:styleId="TitleChar">
    <w:name w:val="Title Char"/>
    <w:basedOn w:val="DefaultParagraphFont"/>
    <w:link w:val="Title"/>
    <w:uiPriority w:val="10"/>
    <w:rsid w:val="009F5C46"/>
    <w:rPr>
      <w:rFonts w:asciiTheme="majorHAnsi" w:eastAsiaTheme="majorEastAsia" w:hAnsiTheme="majorHAnsi" w:cstheme="majorBidi"/>
      <w:color w:val="FFFFFF" w:themeColor="background1"/>
      <w:spacing w:val="-10"/>
      <w:kern w:val="28"/>
      <w:sz w:val="32"/>
      <w:szCs w:val="56"/>
    </w:rPr>
  </w:style>
  <w:style w:type="paragraph" w:customStyle="1" w:styleId="tabletitleh3">
    <w:name w:val="table title h3"/>
    <w:basedOn w:val="Heading3"/>
    <w:qFormat/>
    <w:rsid w:val="00182B38"/>
  </w:style>
  <w:style w:type="paragraph" w:customStyle="1" w:styleId="tablehead">
    <w:name w:val="table head"/>
    <w:basedOn w:val="Tableheading"/>
    <w:qFormat/>
    <w:rsid w:val="00182B38"/>
    <w:pPr>
      <w:spacing w:after="0"/>
      <w:ind w:left="0" w:right="0"/>
    </w:pPr>
  </w:style>
  <w:style w:type="paragraph" w:customStyle="1" w:styleId="tabledata">
    <w:name w:val="table data"/>
    <w:basedOn w:val="tablehead"/>
    <w:next w:val="Normal"/>
    <w:qFormat/>
    <w:rsid w:val="00F14D89"/>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illinois.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nsc.illinois.edu/academics/undergraduate-degrees/animal-sciences-major/companion-animal-and-equine-scienc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6019</Characters>
  <Application>Microsoft Office Word</Application>
  <DocSecurity>0</DocSecurity>
  <Lines>171</Lines>
  <Paragraphs>130</Paragraphs>
  <ScaleCrop>false</ScaleCrop>
  <HeadingPairs>
    <vt:vector size="2" baseType="variant">
      <vt:variant>
        <vt:lpstr>Title</vt:lpstr>
      </vt:variant>
      <vt:variant>
        <vt:i4>1</vt:i4>
      </vt:variant>
    </vt:vector>
  </HeadingPairs>
  <TitlesOfParts>
    <vt:vector size="1" baseType="lpstr">
      <vt:lpstr>Companion Animal &amp; Equine Science Curriculum</vt:lpstr>
    </vt:vector>
  </TitlesOfParts>
  <Manager/>
  <Company/>
  <LinksUpToDate>false</LinksUpToDate>
  <CharactersWithSpaces>6917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Animal &amp; Equine Science Curriculum</dc:title>
  <dc:subject/>
  <dc:creator>Liz Shallenberger</dc:creator>
  <cp:keywords>Curriculum, courses, companion animal &amp; equine science</cp:keywords>
  <dc:description/>
  <cp:lastModifiedBy>Liz McMillen</cp:lastModifiedBy>
  <cp:revision>2</cp:revision>
  <cp:lastPrinted>2023-03-01T20:40:00Z</cp:lastPrinted>
  <dcterms:created xsi:type="dcterms:W3CDTF">2023-03-09T15:44:00Z</dcterms:created>
  <dcterms:modified xsi:type="dcterms:W3CDTF">2023-03-09T15:44:00Z</dcterms:modified>
  <cp:category/>
</cp:coreProperties>
</file>